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F29F2A" w14:textId="77777777" w:rsidR="00295CC5" w:rsidRDefault="00295CC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498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498"/>
      </w:tblGrid>
      <w:tr w:rsidR="00295CC5" w14:paraId="786DFAE5" w14:textId="77777777">
        <w:trPr>
          <w:trHeight w:val="2720"/>
          <w:jc w:val="center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0D451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noProof/>
                <w:color w:val="000000"/>
                <w:sz w:val="22"/>
                <w:szCs w:val="22"/>
              </w:rPr>
              <w:drawing>
                <wp:inline distT="0" distB="0" distL="0" distR="0" wp14:anchorId="0A7F223C" wp14:editId="4A511636">
                  <wp:extent cx="3164272" cy="744594"/>
                  <wp:effectExtent l="0" t="0" r="0" b="0"/>
                  <wp:docPr id="1073741828" name="image2.png" descr="http://www.duoc.cl/sites/default/files/logo_summit_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http://www.duoc.cl/sites/default/files/logo_summit_0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72" cy="7445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CC5" w14:paraId="437D96A2" w14:textId="77777777">
        <w:trPr>
          <w:trHeight w:val="1788"/>
          <w:jc w:val="center"/>
        </w:trPr>
        <w:tc>
          <w:tcPr>
            <w:tcW w:w="9498" w:type="dxa"/>
            <w:tcBorders>
              <w:top w:val="nil"/>
              <w:left w:val="nil"/>
              <w:bottom w:val="single" w:sz="4" w:space="0" w:color="4F81BD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3F0A5E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80"/>
                <w:szCs w:val="80"/>
              </w:rPr>
              <w:t>Especificación de Requerimientos del Sistema</w:t>
            </w:r>
          </w:p>
        </w:tc>
      </w:tr>
      <w:tr w:rsidR="00295CC5" w14:paraId="1A049ABE" w14:textId="77777777">
        <w:trPr>
          <w:trHeight w:val="570"/>
          <w:jc w:val="center"/>
        </w:trPr>
        <w:tc>
          <w:tcPr>
            <w:tcW w:w="9498" w:type="dxa"/>
            <w:tcBorders>
              <w:top w:val="single" w:sz="4" w:space="0" w:color="4F81BD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08A090" w14:textId="67864658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44"/>
                <w:szCs w:val="44"/>
              </w:rPr>
              <w:t xml:space="preserve">Proyecto: </w:t>
            </w:r>
            <w:r w:rsidR="005F126A">
              <w:rPr>
                <w:rFonts w:ascii="Calibri" w:eastAsia="Calibri" w:hAnsi="Calibri" w:cs="Calibri"/>
                <w:i/>
                <w:color w:val="000000"/>
                <w:sz w:val="44"/>
                <w:szCs w:val="44"/>
              </w:rPr>
              <w:t>PepsiCo</w:t>
            </w:r>
            <w:r>
              <w:rPr>
                <w:rFonts w:ascii="Calibri" w:eastAsia="Calibri" w:hAnsi="Calibri" w:cs="Calibri"/>
                <w:i/>
                <w:color w:val="000000"/>
                <w:sz w:val="44"/>
                <w:szCs w:val="44"/>
              </w:rPr>
              <w:t>.</w:t>
            </w:r>
          </w:p>
        </w:tc>
      </w:tr>
      <w:tr w:rsidR="00295CC5" w14:paraId="50A97220" w14:textId="77777777">
        <w:trPr>
          <w:trHeight w:val="211"/>
          <w:jc w:val="center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B12A1D" w14:textId="77777777" w:rsidR="00295CC5" w:rsidRDefault="00295CC5"/>
        </w:tc>
      </w:tr>
      <w:tr w:rsidR="00295CC5" w14:paraId="0D2B6388" w14:textId="77777777">
        <w:trPr>
          <w:trHeight w:val="211"/>
          <w:jc w:val="center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C1C6E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Revisión</w:t>
            </w:r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: [</w:t>
            </w:r>
            <w:r>
              <w:rPr>
                <w:rFonts w:ascii="Calibri" w:eastAsia="Calibri" w:hAnsi="Calibri" w:cs="Calibri"/>
                <w:b/>
                <w:i/>
                <w:sz w:val="22"/>
                <w:szCs w:val="22"/>
              </w:rPr>
              <w:t>1.0</w:t>
            </w:r>
            <w:r>
              <w:rPr>
                <w:rFonts w:ascii="Calibri" w:eastAsia="Calibri" w:hAnsi="Calibri" w:cs="Calibri"/>
                <w:b/>
                <w:i/>
                <w:color w:val="000000"/>
                <w:sz w:val="22"/>
                <w:szCs w:val="22"/>
              </w:rPr>
              <w:t>]</w:t>
            </w:r>
          </w:p>
        </w:tc>
      </w:tr>
      <w:tr w:rsidR="00295CC5" w14:paraId="1DA5B401" w14:textId="77777777">
        <w:trPr>
          <w:trHeight w:val="211"/>
          <w:jc w:val="center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961B64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21/09/25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]</w:t>
            </w:r>
          </w:p>
        </w:tc>
      </w:tr>
    </w:tbl>
    <w:p w14:paraId="78F75AAF" w14:textId="77777777" w:rsidR="00295CC5" w:rsidRDefault="00295CC5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2"/>
          <w:szCs w:val="22"/>
        </w:rPr>
      </w:pPr>
    </w:p>
    <w:p w14:paraId="445EE0FD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06EA15AB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0"/>
        <w:tblW w:w="9498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498"/>
      </w:tblGrid>
      <w:tr w:rsidR="00295CC5" w14:paraId="10999B2F" w14:textId="77777777">
        <w:trPr>
          <w:trHeight w:val="211"/>
          <w:jc w:val="center"/>
        </w:trPr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DE6BC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 ISO/EIC/IEEE 29148 de Ingeniería de Requisitos </w:t>
            </w:r>
          </w:p>
        </w:tc>
      </w:tr>
    </w:tbl>
    <w:p w14:paraId="6FE3083A" w14:textId="77777777" w:rsidR="00295CC5" w:rsidRDefault="00295CC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73BF9513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17C6EB6C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br w:type="page"/>
      </w:r>
    </w:p>
    <w:p w14:paraId="454248E7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32"/>
          <w:szCs w:val="32"/>
        </w:rPr>
      </w:pPr>
    </w:p>
    <w:p w14:paraId="1AF3A860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Tabla de Contenidos</w:t>
      </w:r>
    </w:p>
    <w:p w14:paraId="108F3847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32"/>
          <w:szCs w:val="32"/>
        </w:rPr>
      </w:pPr>
    </w:p>
    <w:p w14:paraId="616EC79E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qa87how9jpoj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1.</w:t>
        </w:r>
      </w:hyperlink>
      <w:hyperlink w:anchor="bookmark=id.qa87how9jpoj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Introducción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4</w:t>
      </w:r>
    </w:p>
    <w:p w14:paraId="71ECF1B4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8az7em16asuk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1.1.</w:t>
        </w:r>
      </w:hyperlink>
      <w:hyperlink w:anchor="bookmark=id.8az7em16asuk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Propósito del documento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2A018984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dnd162crnv6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1.2.</w:t>
        </w:r>
      </w:hyperlink>
      <w:hyperlink w:anchor="bookmark=id.dnd162crnv6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Alcance del documento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18056200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mcukc23glnub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2.</w:t>
        </w:r>
      </w:hyperlink>
      <w:hyperlink w:anchor="bookmark=id.mcukc23glnub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Descripción general del sistema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4</w:t>
      </w:r>
    </w:p>
    <w:p w14:paraId="218D53B2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6yodq8pzqf68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2.1.</w:t>
        </w:r>
      </w:hyperlink>
      <w:hyperlink w:anchor="bookmark=id.6yodq8pzqf68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Propósito del sistema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45D0A842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3q38riyvthih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2.2.</w:t>
        </w:r>
      </w:hyperlink>
      <w:hyperlink w:anchor="bookmark=id.3q38riyvthih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Alcance del sistema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70D3C896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hl3733tudvvo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2.3.</w:t>
        </w:r>
      </w:hyperlink>
      <w:hyperlink w:anchor="bookmark=id.hl3733tudvvo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Contexto del sistema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07C30FD1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rz74slwjd5bw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2.4.</w:t>
        </w:r>
      </w:hyperlink>
      <w:hyperlink w:anchor="bookmark=id.rz74slwjd5bw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Modos y estados del sistema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61427900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5jczdq9qa16e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2.5.</w:t>
        </w:r>
      </w:hyperlink>
      <w:hyperlink w:anchor="bookmark=id.5jczdq9qa16e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Características del usuario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4</w:t>
      </w:r>
    </w:p>
    <w:p w14:paraId="4E28D80E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yt6lsstqptn9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3.</w:t>
        </w:r>
      </w:hyperlink>
      <w:hyperlink w:anchor="bookmark=id.yt6lsstqptn9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Interfaces del Sistema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5</w:t>
      </w:r>
    </w:p>
    <w:p w14:paraId="0FF56FE0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e5igo6ktmi1n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4.</w:t>
        </w:r>
      </w:hyperlink>
      <w:hyperlink w:anchor="bookmark=id.e5igo6ktmi1n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Requerimientos Funcionales del Sistema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5</w:t>
      </w:r>
    </w:p>
    <w:p w14:paraId="55D18F3C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vqjvag3zziul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5.</w:t>
        </w:r>
      </w:hyperlink>
      <w:hyperlink w:anchor="bookmark=id.vqjvag3zziul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Requerimientos no Funcionales del Sistema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5</w:t>
      </w:r>
    </w:p>
    <w:p w14:paraId="6370C6BD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40"/>
          <w:tab w:val="right" w:pos="9478"/>
        </w:tabs>
        <w:spacing w:before="120" w:after="12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p1ow912obea3">
        <w:r>
          <w:rPr>
            <w:rFonts w:ascii="Calibri" w:eastAsia="Calibri" w:hAnsi="Calibri" w:cs="Calibri"/>
            <w:b/>
            <w:smallCaps/>
            <w:color w:val="000000"/>
            <w:sz w:val="20"/>
            <w:szCs w:val="20"/>
          </w:rPr>
          <w:t>6.</w:t>
        </w:r>
      </w:hyperlink>
      <w:hyperlink w:anchor="bookmark=id.p1ow912obea3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>Apéndice</w:t>
      </w:r>
      <w:r>
        <w:rPr>
          <w:rFonts w:ascii="Calibri" w:eastAsia="Calibri" w:hAnsi="Calibri" w:cs="Calibri"/>
          <w:b/>
          <w:smallCaps/>
          <w:color w:val="000000"/>
          <w:sz w:val="20"/>
          <w:szCs w:val="20"/>
        </w:rPr>
        <w:tab/>
        <w:t>5</w:t>
      </w:r>
    </w:p>
    <w:p w14:paraId="7885279C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1nuyfrl2fcxp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6.1.</w:t>
        </w:r>
      </w:hyperlink>
      <w:hyperlink w:anchor="bookmark=id.1nuyfrl2fcxp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Definiciones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5</w:t>
      </w:r>
    </w:p>
    <w:p w14:paraId="274D7B8B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wj5o2l16mz34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6.2.</w:t>
        </w:r>
      </w:hyperlink>
      <w:hyperlink w:anchor="bookmark=id.wj5o2l16mz34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Acrónimos y Abreviaturas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5</w:t>
      </w:r>
    </w:p>
    <w:p w14:paraId="62893E50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880"/>
          <w:tab w:val="right" w:pos="9478"/>
        </w:tabs>
        <w:spacing w:line="276" w:lineRule="auto"/>
        <w:ind w:left="220"/>
        <w:rPr>
          <w:rFonts w:ascii="Calibri" w:eastAsia="Calibri" w:hAnsi="Calibri" w:cs="Calibri"/>
          <w:color w:val="000000"/>
          <w:sz w:val="22"/>
          <w:szCs w:val="22"/>
        </w:rPr>
      </w:pPr>
      <w:hyperlink w:anchor="bookmark=id.75vn4ni0v0mq">
        <w:r>
          <w:rPr>
            <w:rFonts w:ascii="Calibri" w:eastAsia="Calibri" w:hAnsi="Calibri" w:cs="Calibri"/>
            <w:smallCaps/>
            <w:color w:val="000000"/>
            <w:sz w:val="20"/>
            <w:szCs w:val="20"/>
          </w:rPr>
          <w:t>6.3.</w:t>
        </w:r>
      </w:hyperlink>
      <w:hyperlink w:anchor="bookmark=id.75vn4ni0v0mq">
        <w:r>
          <w:rPr>
            <w:rFonts w:ascii="Calibri" w:eastAsia="Calibri" w:hAnsi="Calibri" w:cs="Calibri"/>
            <w:color w:val="000000"/>
            <w:sz w:val="22"/>
            <w:szCs w:val="22"/>
          </w:rPr>
          <w:tab/>
        </w:r>
      </w:hyperlink>
      <w:r>
        <w:rPr>
          <w:rFonts w:ascii="Calibri" w:eastAsia="Calibri" w:hAnsi="Calibri" w:cs="Calibri"/>
          <w:smallCaps/>
          <w:color w:val="000000"/>
          <w:sz w:val="20"/>
          <w:szCs w:val="20"/>
        </w:rPr>
        <w:t>Referencias</w:t>
      </w:r>
      <w:r>
        <w:rPr>
          <w:rFonts w:ascii="Calibri" w:eastAsia="Calibri" w:hAnsi="Calibri" w:cs="Calibri"/>
          <w:smallCaps/>
          <w:color w:val="000000"/>
          <w:sz w:val="20"/>
          <w:szCs w:val="20"/>
        </w:rPr>
        <w:tab/>
        <w:t>5</w:t>
      </w:r>
    </w:p>
    <w:p w14:paraId="46287374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</w:p>
    <w:p w14:paraId="18E214AA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bookmarkStart w:id="0" w:name="_heading=h.k2ppvix6exqh" w:colFirst="0" w:colLast="0"/>
      <w:bookmarkEnd w:id="0"/>
      <w:r>
        <w:br w:type="page"/>
      </w:r>
    </w:p>
    <w:p w14:paraId="343F8A56" w14:textId="77777777" w:rsidR="00295CC5" w:rsidRDefault="00000000">
      <w:pPr>
        <w:pStyle w:val="Ttulo1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Ficha del documento</w:t>
      </w:r>
    </w:p>
    <w:p w14:paraId="04AAD126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2826525B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1"/>
        <w:tblW w:w="8805" w:type="dxa"/>
        <w:tblInd w:w="-5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080"/>
        <w:gridCol w:w="3060"/>
        <w:gridCol w:w="3315"/>
      </w:tblGrid>
      <w:tr w:rsidR="00295CC5" w14:paraId="2A994492" w14:textId="77777777">
        <w:trPr>
          <w:trHeight w:val="226"/>
        </w:trPr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245B2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A8B94B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Revisión</w:t>
            </w:r>
          </w:p>
        </w:tc>
        <w:tc>
          <w:tcPr>
            <w:tcW w:w="30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96736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33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94ADA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Modificación</w:t>
            </w:r>
          </w:p>
        </w:tc>
      </w:tr>
      <w:tr w:rsidR="00295CC5" w14:paraId="2E68BB73" w14:textId="77777777">
        <w:trPr>
          <w:trHeight w:val="974"/>
        </w:trPr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E8516E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15</w:t>
            </w: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-0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9</w:t>
            </w: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-202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5</w:t>
            </w:r>
          </w:p>
        </w:tc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88D23C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21-</w:t>
            </w: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0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9</w:t>
            </w: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-202</w:t>
            </w: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5</w:t>
            </w:r>
          </w:p>
        </w:tc>
        <w:tc>
          <w:tcPr>
            <w:tcW w:w="30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F62980" w14:textId="77777777" w:rsidR="00295CC5" w:rsidRDefault="00000000">
            <w:r>
              <w:t>Diego Parra</w:t>
            </w:r>
          </w:p>
        </w:tc>
        <w:tc>
          <w:tcPr>
            <w:tcW w:w="33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A30E4E" w14:textId="77777777" w:rsidR="00295CC5" w:rsidRDefault="00295CC5"/>
        </w:tc>
      </w:tr>
      <w:tr w:rsidR="00295CC5" w14:paraId="70E9BC46" w14:textId="77777777">
        <w:trPr>
          <w:trHeight w:val="974"/>
        </w:trPr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EC0106" w14:textId="77777777" w:rsidR="00295CC5" w:rsidRDefault="00000000">
            <w:pPr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15-09-2025</w:t>
            </w:r>
          </w:p>
        </w:tc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EFF947" w14:textId="77777777" w:rsidR="00295CC5" w:rsidRDefault="00000000">
            <w:pPr>
              <w:jc w:val="both"/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21-09-2025</w:t>
            </w:r>
          </w:p>
        </w:tc>
        <w:tc>
          <w:tcPr>
            <w:tcW w:w="30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AF82E" w14:textId="77777777" w:rsidR="00295CC5" w:rsidRDefault="00000000">
            <w:r>
              <w:t>Adan Berrios</w:t>
            </w:r>
          </w:p>
        </w:tc>
        <w:tc>
          <w:tcPr>
            <w:tcW w:w="33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4FCFF4" w14:textId="77777777" w:rsidR="00295CC5" w:rsidRDefault="00295CC5"/>
        </w:tc>
      </w:tr>
      <w:tr w:rsidR="00295CC5" w14:paraId="795CCE9F" w14:textId="77777777">
        <w:trPr>
          <w:trHeight w:val="974"/>
        </w:trPr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E8B434" w14:textId="77777777" w:rsidR="00295CC5" w:rsidRDefault="00000000">
            <w:pPr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15-09-2025</w:t>
            </w:r>
          </w:p>
        </w:tc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560295" w14:textId="77777777" w:rsidR="00295CC5" w:rsidRDefault="00000000">
            <w:pPr>
              <w:jc w:val="both"/>
            </w:pPr>
            <w:r>
              <w:rPr>
                <w:rFonts w:ascii="Calibri" w:eastAsia="Calibri" w:hAnsi="Calibri" w:cs="Calibri"/>
                <w:i/>
                <w:sz w:val="20"/>
                <w:szCs w:val="20"/>
              </w:rPr>
              <w:t>21-09-2025</w:t>
            </w:r>
          </w:p>
        </w:tc>
        <w:tc>
          <w:tcPr>
            <w:tcW w:w="30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AE0A35" w14:textId="77777777" w:rsidR="00295CC5" w:rsidRDefault="00000000">
            <w:r>
              <w:t>Rodrigo Cubillos</w:t>
            </w:r>
          </w:p>
        </w:tc>
        <w:tc>
          <w:tcPr>
            <w:tcW w:w="33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A8BAA" w14:textId="77777777" w:rsidR="00295CC5" w:rsidRDefault="00295CC5"/>
        </w:tc>
      </w:tr>
    </w:tbl>
    <w:p w14:paraId="6A54CC23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522857D8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70BEE058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65B178DE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6476C1E0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3AF8976D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Documento validado por las partes en fecha: </w:t>
      </w:r>
    </w:p>
    <w:p w14:paraId="6DD5FD66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456712DD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1E4B75D7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4FF46C81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2"/>
        <w:tblW w:w="9054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851"/>
        <w:gridCol w:w="3984"/>
      </w:tblGrid>
      <w:tr w:rsidR="00295CC5" w14:paraId="0D100FFA" w14:textId="77777777">
        <w:trPr>
          <w:trHeight w:val="236"/>
          <w:jc w:val="center"/>
        </w:trPr>
        <w:tc>
          <w:tcPr>
            <w:tcW w:w="4219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F381ED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Por el cliente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C64FA" w14:textId="77777777" w:rsidR="00295CC5" w:rsidRDefault="00295CC5"/>
        </w:tc>
        <w:tc>
          <w:tcPr>
            <w:tcW w:w="3984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4A724F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Por la empresa suministradora</w:t>
            </w:r>
          </w:p>
        </w:tc>
      </w:tr>
      <w:tr w:rsidR="00295CC5" w14:paraId="50B310F2" w14:textId="77777777">
        <w:trPr>
          <w:trHeight w:val="2836"/>
          <w:jc w:val="center"/>
        </w:trPr>
        <w:tc>
          <w:tcPr>
            <w:tcW w:w="4219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EF63B5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4D0E056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[Firma]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B04F3" w14:textId="77777777" w:rsidR="00295CC5" w:rsidRDefault="00295CC5"/>
        </w:tc>
        <w:tc>
          <w:tcPr>
            <w:tcW w:w="3984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9E9F1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6BD0B291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05F53CB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41E7AF9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0606F55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E9BF7A7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078B176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13CD602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[Firma]</w:t>
            </w:r>
          </w:p>
          <w:p w14:paraId="55EAD1E8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2C83A08D" w14:textId="77777777" w:rsidR="00295CC5" w:rsidRDefault="00295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295CC5" w14:paraId="7D9F4F68" w14:textId="77777777">
        <w:trPr>
          <w:trHeight w:val="236"/>
          <w:jc w:val="center"/>
        </w:trPr>
        <w:tc>
          <w:tcPr>
            <w:tcW w:w="4219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9DF7F3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Sr./Sra.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DC532" w14:textId="77777777" w:rsidR="00295CC5" w:rsidRDefault="00295CC5"/>
        </w:tc>
        <w:tc>
          <w:tcPr>
            <w:tcW w:w="3984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2F78B" w14:textId="77777777" w:rsidR="00295C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Sr./Sra.</w:t>
            </w:r>
          </w:p>
        </w:tc>
      </w:tr>
    </w:tbl>
    <w:p w14:paraId="63B646A9" w14:textId="77777777" w:rsidR="00295CC5" w:rsidRDefault="00295CC5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0"/>
          <w:szCs w:val="20"/>
        </w:rPr>
      </w:pPr>
    </w:p>
    <w:p w14:paraId="62C1A13A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39531420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4337D23D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4F8933FE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</w:p>
    <w:p w14:paraId="5D9C7C33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br w:type="page"/>
      </w:r>
    </w:p>
    <w:p w14:paraId="5755A411" w14:textId="77777777" w:rsidR="00295CC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1" w:name="_heading=h.h1mgmw4dsrtc" w:colFirst="0" w:colLast="0"/>
      <w:bookmarkEnd w:id="1"/>
      <w:r>
        <w:rPr>
          <w:rFonts w:ascii="Calibri" w:eastAsia="Calibri" w:hAnsi="Calibri" w:cs="Calibri"/>
          <w:color w:val="1F497D"/>
          <w:sz w:val="28"/>
          <w:szCs w:val="28"/>
        </w:rPr>
        <w:lastRenderedPageBreak/>
        <w:t>Introducción</w:t>
      </w:r>
    </w:p>
    <w:p w14:paraId="0B83FD77" w14:textId="77777777" w:rsidR="00295CC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2" w:name="_heading=h.6ht3l0kjyq0o" w:colFirst="0" w:colLast="0"/>
      <w:bookmarkEnd w:id="2"/>
      <w:r>
        <w:rPr>
          <w:rFonts w:ascii="Calibri" w:eastAsia="Calibri" w:hAnsi="Calibri" w:cs="Calibri"/>
          <w:color w:val="000000"/>
        </w:rPr>
        <w:t xml:space="preserve">Propósito del documento  </w:t>
      </w:r>
    </w:p>
    <w:p w14:paraId="7411BAEF" w14:textId="54F6C78A" w:rsidR="00295CC5" w:rsidRDefault="005F126A" w:rsidP="005F12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00" w:line="276" w:lineRule="auto"/>
        <w:jc w:val="both"/>
        <w:rPr>
          <w:rFonts w:ascii="Calibri" w:eastAsia="Calibri" w:hAnsi="Calibri" w:cs="Calibri"/>
          <w:highlight w:val="white"/>
        </w:rPr>
      </w:pPr>
      <w:r w:rsidRPr="005F126A">
        <w:rPr>
          <w:rFonts w:ascii="Calibri" w:eastAsia="Calibri" w:hAnsi="Calibri" w:cs="Calibri"/>
        </w:rPr>
        <w:t>El propósito de este software es digitalizar, automatizar y centralizar el proceso de ingreso de vehículos al taller de PepsiCo Chile, asegurando una operación más eficiente, trazable y segura de la flota nacional. El sistema busca reducir tiempos de registro, evitar solapamientos en la agenda, controlar la asignación de mecánicos y facilitar el seguimiento documental.</w:t>
      </w:r>
    </w:p>
    <w:p w14:paraId="673D6067" w14:textId="77777777" w:rsidR="00295CC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3" w:name="_heading=h.rwrql23ju9s7" w:colFirst="0" w:colLast="0"/>
      <w:bookmarkEnd w:id="3"/>
      <w:r>
        <w:rPr>
          <w:rFonts w:ascii="Calibri" w:eastAsia="Calibri" w:hAnsi="Calibri" w:cs="Calibri"/>
          <w:color w:val="000000"/>
        </w:rPr>
        <w:t xml:space="preserve">Alcance del documento  </w:t>
      </w:r>
    </w:p>
    <w:p w14:paraId="6AF3627E" w14:textId="2BD1BBE3" w:rsidR="00295CC5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Verdana" w:eastAsia="Verdana" w:hAnsi="Verdana" w:cs="Verdana"/>
          <w:sz w:val="17"/>
          <w:szCs w:val="17"/>
          <w:highlight w:val="white"/>
        </w:rPr>
      </w:pPr>
      <w:r w:rsidRPr="005F126A">
        <w:rPr>
          <w:rFonts w:ascii="Calibri" w:eastAsia="Calibri" w:hAnsi="Calibri" w:cs="Calibri"/>
          <w:sz w:val="22"/>
          <w:szCs w:val="22"/>
        </w:rPr>
        <w:t>El sistema cubrirá todo el proceso de ingreso y atención de vehículos en los talleres de PepsiCo Chile, desde el registro de llegada, asignación de bahías y mecánicos, registro de pausas, carga de documentos, hasta la generación de reportes automáticos y consultas históricas. El sistema contempla perfiles diferenciados (Chofer, Supervisor, Mecánico/Administrativo, Administrador). Quedan fuera de alcance la integración con ERP externos y módulos financieros de costos.</w:t>
      </w:r>
    </w:p>
    <w:p w14:paraId="16165A43" w14:textId="77777777" w:rsidR="00295CC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4" w:name="_heading=h.2cz4li46npad" w:colFirst="0" w:colLast="0"/>
      <w:bookmarkEnd w:id="4"/>
      <w:r>
        <w:rPr>
          <w:rFonts w:ascii="Calibri" w:eastAsia="Calibri" w:hAnsi="Calibri" w:cs="Calibri"/>
          <w:color w:val="1F497D"/>
          <w:sz w:val="28"/>
          <w:szCs w:val="28"/>
        </w:rPr>
        <w:t xml:space="preserve">Descripción general del sistema </w:t>
      </w:r>
    </w:p>
    <w:p w14:paraId="729171C3" w14:textId="77777777" w:rsidR="00295CC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5" w:name="_heading=h.s4vkgswuv82q" w:colFirst="0" w:colLast="0"/>
      <w:bookmarkEnd w:id="5"/>
      <w:r>
        <w:rPr>
          <w:rFonts w:ascii="Calibri" w:eastAsia="Calibri" w:hAnsi="Calibri" w:cs="Calibri"/>
          <w:color w:val="000000"/>
        </w:rPr>
        <w:t xml:space="preserve">Propósito del sistema  </w:t>
      </w:r>
    </w:p>
    <w:p w14:paraId="480B2004" w14:textId="77777777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</w:rPr>
      </w:pPr>
      <w:r w:rsidRPr="005F126A">
        <w:rPr>
          <w:rFonts w:ascii="Calibri" w:eastAsia="Calibri" w:hAnsi="Calibri" w:cs="Calibri"/>
        </w:rPr>
        <w:t>El sistema tiene como propósito digitalizar y centralizar el proceso de ingreso de vehículos al taller de PepsiCo Chile, optimizando la gestión operativa, la trazabilidad y la comunicación entre choferes, supervisores y mecánicos.</w:t>
      </w:r>
    </w:p>
    <w:p w14:paraId="5D3F15D0" w14:textId="6DD8257F" w:rsidR="00295CC5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</w:rPr>
      </w:pPr>
      <w:r w:rsidRPr="005F126A">
        <w:rPr>
          <w:rFonts w:ascii="Calibri" w:eastAsia="Calibri" w:hAnsi="Calibri" w:cs="Calibri"/>
        </w:rPr>
        <w:t>Permite programar ingresos, asignar bahías y mecánicos, registrar pausas, subir documentos, emitir reportes y consolidar toda la información de cada vehículo en un hub centralizado.</w:t>
      </w:r>
    </w:p>
    <w:p w14:paraId="5834A175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Arial" w:eastAsia="Arial" w:hAnsi="Arial" w:cs="Arial"/>
          <w:color w:val="000000"/>
        </w:rPr>
      </w:pPr>
    </w:p>
    <w:p w14:paraId="49FD0E33" w14:textId="4E9AE098" w:rsidR="005F126A" w:rsidRDefault="00000000" w:rsidP="005F126A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6" w:name="_heading=h.aha6ne74aw2o" w:colFirst="0" w:colLast="0"/>
      <w:bookmarkEnd w:id="6"/>
      <w:r>
        <w:rPr>
          <w:rFonts w:ascii="Calibri" w:eastAsia="Calibri" w:hAnsi="Calibri" w:cs="Calibri"/>
          <w:color w:val="000000"/>
        </w:rPr>
        <w:t xml:space="preserve">Alcance del sistema </w:t>
      </w:r>
    </w:p>
    <w:p w14:paraId="25629218" w14:textId="4A87776B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El sistema abarca los siguientes procesos:</w:t>
      </w:r>
    </w:p>
    <w:p w14:paraId="6BA9F47C" w14:textId="1246ABF9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Registro de ingreso de vehículos y verificación de disponibilidad.</w:t>
      </w:r>
    </w:p>
    <w:p w14:paraId="32E06265" w14:textId="3C402A6D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Asignación de bahías y responsables técnicos.</w:t>
      </w:r>
    </w:p>
    <w:p w14:paraId="5337FCB7" w14:textId="04A86F91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Gestión de pausas y reanudaciones durante el servicio.</w:t>
      </w:r>
    </w:p>
    <w:p w14:paraId="26E53A02" w14:textId="4CCCCA98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Subida y almacenamiento de documentos y fotografías.</w:t>
      </w:r>
    </w:p>
    <w:p w14:paraId="6DBEAB54" w14:textId="6784F68B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Generación automática de reportes operacionales y de productividad.</w:t>
      </w:r>
    </w:p>
    <w:p w14:paraId="4274B38F" w14:textId="72F31DB7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Gestión de usuarios, roles y permisos.</w:t>
      </w:r>
    </w:p>
    <w:p w14:paraId="6EA01C2F" w14:textId="0D6458BA" w:rsidR="005F126A" w:rsidRPr="005F126A" w:rsidRDefault="005F126A" w:rsidP="005F126A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Consulta de historial e información consolidada por vehículo.</w:t>
      </w:r>
    </w:p>
    <w:p w14:paraId="5CD6EDD2" w14:textId="5DAC9070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92"/>
        <w:jc w:val="both"/>
        <w:rPr>
          <w:rFonts w:ascii="Calibri" w:eastAsia="Calibri" w:hAnsi="Calibri" w:cs="Calibri"/>
        </w:rPr>
      </w:pPr>
      <w:r w:rsidRPr="005F126A">
        <w:rPr>
          <w:rFonts w:ascii="Calibri" w:eastAsia="Calibri" w:hAnsi="Calibri" w:cs="Calibri"/>
        </w:rPr>
        <w:t>Fuera de alcance:</w:t>
      </w:r>
    </w:p>
    <w:p w14:paraId="7535A9F5" w14:textId="402E13B8" w:rsidR="005F126A" w:rsidRPr="005F126A" w:rsidRDefault="005F126A" w:rsidP="005F126A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Integración con ERP corporativo (SAP u otros).</w:t>
      </w:r>
    </w:p>
    <w:p w14:paraId="1629F1FA" w14:textId="42B75D6C" w:rsidR="005F126A" w:rsidRPr="005F126A" w:rsidRDefault="005F126A" w:rsidP="005F126A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Módulos financieros o contables.</w:t>
      </w:r>
    </w:p>
    <w:p w14:paraId="0F484FC0" w14:textId="6234BB1E" w:rsidR="00295CC5" w:rsidRPr="005F126A" w:rsidRDefault="005F126A" w:rsidP="005F126A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0"/>
          <w:szCs w:val="20"/>
        </w:rPr>
      </w:pPr>
      <w:r w:rsidRPr="005F126A">
        <w:rPr>
          <w:rFonts w:ascii="Calibri" w:eastAsia="Calibri" w:hAnsi="Calibri" w:cs="Calibri"/>
          <w:sz w:val="20"/>
          <w:szCs w:val="20"/>
        </w:rPr>
        <w:t>Aplicaciones móviles nativas (solo versión web responsiva).</w:t>
      </w:r>
    </w:p>
    <w:p w14:paraId="642832E4" w14:textId="77777777" w:rsidR="00295CC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7" w:name="_heading=h.knh0e0dezn6f" w:colFirst="0" w:colLast="0"/>
      <w:bookmarkEnd w:id="7"/>
      <w:r>
        <w:rPr>
          <w:rFonts w:ascii="Calibri" w:eastAsia="Calibri" w:hAnsi="Calibri" w:cs="Calibri"/>
          <w:color w:val="000000"/>
        </w:rPr>
        <w:lastRenderedPageBreak/>
        <w:t xml:space="preserve">Contexto del sistema  </w:t>
      </w:r>
    </w:p>
    <w:p w14:paraId="130DCDE1" w14:textId="77777777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El sistema forma parte del ecosistema tecnológico de PepsiCo Chile – Flota Nacional y se ejecuta en entorno web bajo arquitectura cliente/servidor.</w:t>
      </w:r>
    </w:p>
    <w:p w14:paraId="139FEA23" w14:textId="77777777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Los usuarios acceden mediante navegador web, autenticándose según su rol.</w:t>
      </w:r>
    </w:p>
    <w:p w14:paraId="78E5F96F" w14:textId="77777777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El sistema se comunica con una base de datos central (MySQL/MariaDB) y servicios internos de correo para el envío de notificaciones automáticas.</w:t>
      </w:r>
    </w:p>
    <w:p w14:paraId="19EF2534" w14:textId="299F046C" w:rsidR="00295CC5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Interacción externa: se limita al envío de correos SMTP y generación de reportes en formatos PDF/CSV.</w:t>
      </w:r>
    </w:p>
    <w:p w14:paraId="1D6FFC4E" w14:textId="77777777" w:rsidR="005F126A" w:rsidRDefault="00000000" w:rsidP="005F126A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8" w:name="_heading=h.ykmmsfva8npz" w:colFirst="0" w:colLast="0"/>
      <w:bookmarkEnd w:id="8"/>
      <w:r>
        <w:rPr>
          <w:rFonts w:ascii="Calibri" w:eastAsia="Calibri" w:hAnsi="Calibri" w:cs="Calibri"/>
          <w:color w:val="000000"/>
        </w:rPr>
        <w:t>Modos y estados del sistema</w:t>
      </w:r>
    </w:p>
    <w:p w14:paraId="132BDB7A" w14:textId="679D6D1E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r w:rsidRPr="005F126A">
        <w:rPr>
          <w:rFonts w:ascii="Calibri" w:eastAsia="Calibri" w:hAnsi="Calibri" w:cs="Calibri"/>
          <w:color w:val="000000"/>
        </w:rPr>
        <w:t>El sistema opera bajo los siguientes estados principales:</w:t>
      </w:r>
    </w:p>
    <w:p w14:paraId="60AFF295" w14:textId="607E84B2" w:rsidR="005F126A" w:rsidRPr="005F126A" w:rsidRDefault="005F126A" w:rsidP="005F126A">
      <w:pPr>
        <w:pStyle w:val="Prrafode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r w:rsidRPr="005F126A">
        <w:rPr>
          <w:rFonts w:ascii="Calibri" w:eastAsia="Calibri" w:hAnsi="Calibri" w:cs="Calibri"/>
          <w:b/>
          <w:bCs/>
          <w:color w:val="000000"/>
        </w:rPr>
        <w:t>Operativo</w:t>
      </w:r>
      <w:r w:rsidRPr="005F126A">
        <w:rPr>
          <w:rFonts w:ascii="Calibri" w:eastAsia="Calibri" w:hAnsi="Calibri" w:cs="Calibri"/>
          <w:color w:val="000000"/>
        </w:rPr>
        <w:t>: activo, procesando solicitudes en línea.</w:t>
      </w:r>
    </w:p>
    <w:p w14:paraId="110B4D84" w14:textId="70B59A7F" w:rsidR="005F126A" w:rsidRPr="005F126A" w:rsidRDefault="005F126A" w:rsidP="005F126A">
      <w:pPr>
        <w:pStyle w:val="Prrafode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r w:rsidRPr="005F126A">
        <w:rPr>
          <w:rFonts w:ascii="Calibri" w:eastAsia="Calibri" w:hAnsi="Calibri" w:cs="Calibri"/>
          <w:b/>
          <w:bCs/>
          <w:color w:val="000000"/>
        </w:rPr>
        <w:t>Mantenimiento</w:t>
      </w:r>
      <w:r w:rsidRPr="005F126A">
        <w:rPr>
          <w:rFonts w:ascii="Calibri" w:eastAsia="Calibri" w:hAnsi="Calibri" w:cs="Calibri"/>
          <w:color w:val="000000"/>
        </w:rPr>
        <w:t>: disponible solo para administradores técnicos.</w:t>
      </w:r>
    </w:p>
    <w:p w14:paraId="79A969B6" w14:textId="77777777" w:rsidR="005F126A" w:rsidRPr="005F126A" w:rsidRDefault="005F126A" w:rsidP="005F126A">
      <w:pPr>
        <w:pStyle w:val="Prrafodelista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r w:rsidRPr="005F126A">
        <w:rPr>
          <w:rFonts w:ascii="Calibri" w:eastAsia="Calibri" w:hAnsi="Calibri" w:cs="Calibri"/>
          <w:b/>
          <w:bCs/>
          <w:color w:val="000000"/>
        </w:rPr>
        <w:t>Inactivo</w:t>
      </w:r>
      <w:r w:rsidRPr="005F126A">
        <w:rPr>
          <w:rFonts w:ascii="Calibri" w:eastAsia="Calibri" w:hAnsi="Calibri" w:cs="Calibri"/>
          <w:color w:val="000000"/>
        </w:rPr>
        <w:t>: sin conexión al servidor o fuera de horario operativo.</w:t>
      </w:r>
    </w:p>
    <w:p w14:paraId="4C807ABD" w14:textId="73496420" w:rsidR="005F126A" w:rsidRPr="005F126A" w:rsidRDefault="005F126A" w:rsidP="005F126A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r w:rsidRPr="005F126A">
        <w:rPr>
          <w:rFonts w:ascii="Calibri" w:eastAsia="Calibri" w:hAnsi="Calibri" w:cs="Calibri"/>
          <w:color w:val="000000"/>
        </w:rPr>
        <w:t xml:space="preserve">Cada ingreso de vehículo tiene sus propios estados de flujo: </w:t>
      </w:r>
      <w:r w:rsidRPr="005F126A">
        <w:rPr>
          <w:rFonts w:ascii="Calibri" w:eastAsia="Calibri" w:hAnsi="Calibri" w:cs="Calibri"/>
          <w:b/>
          <w:bCs/>
          <w:color w:val="000000"/>
        </w:rPr>
        <w:t>Pendient</w:t>
      </w:r>
      <w:r w:rsidRPr="005F126A">
        <w:rPr>
          <w:rFonts w:ascii="Calibri" w:eastAsia="Calibri" w:hAnsi="Calibri" w:cs="Calibri"/>
          <w:color w:val="000000"/>
        </w:rPr>
        <w:t xml:space="preserve">e → </w:t>
      </w:r>
      <w:r w:rsidRPr="005F126A">
        <w:rPr>
          <w:rFonts w:ascii="Calibri" w:eastAsia="Calibri" w:hAnsi="Calibri" w:cs="Calibri"/>
          <w:b/>
          <w:bCs/>
          <w:color w:val="000000"/>
        </w:rPr>
        <w:t>En mantenimiento</w:t>
      </w:r>
      <w:r w:rsidRPr="005F126A">
        <w:rPr>
          <w:rFonts w:ascii="Calibri" w:eastAsia="Calibri" w:hAnsi="Calibri" w:cs="Calibri"/>
          <w:color w:val="000000"/>
        </w:rPr>
        <w:t xml:space="preserve"> → </w:t>
      </w:r>
      <w:r w:rsidRPr="005F126A">
        <w:rPr>
          <w:rFonts w:ascii="Calibri" w:eastAsia="Calibri" w:hAnsi="Calibri" w:cs="Calibri"/>
          <w:b/>
          <w:bCs/>
          <w:color w:val="000000"/>
        </w:rPr>
        <w:t>Pausado</w:t>
      </w:r>
      <w:r w:rsidRPr="005F126A">
        <w:rPr>
          <w:rFonts w:ascii="Calibri" w:eastAsia="Calibri" w:hAnsi="Calibri" w:cs="Calibri"/>
          <w:color w:val="000000"/>
        </w:rPr>
        <w:t xml:space="preserve"> → </w:t>
      </w:r>
      <w:r w:rsidRPr="005F126A">
        <w:rPr>
          <w:rFonts w:ascii="Calibri" w:eastAsia="Calibri" w:hAnsi="Calibri" w:cs="Calibri"/>
          <w:b/>
          <w:bCs/>
          <w:color w:val="000000"/>
        </w:rPr>
        <w:t>Finalizado</w:t>
      </w:r>
      <w:r w:rsidRPr="005F126A">
        <w:rPr>
          <w:rFonts w:ascii="Calibri" w:eastAsia="Calibri" w:hAnsi="Calibri" w:cs="Calibri"/>
          <w:color w:val="000000"/>
        </w:rPr>
        <w:t>.</w:t>
      </w:r>
    </w:p>
    <w:p w14:paraId="483F0BA8" w14:textId="77777777" w:rsidR="00295CC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9" w:name="_heading=h.ncn65qau64j7" w:colFirst="0" w:colLast="0"/>
      <w:bookmarkEnd w:id="9"/>
      <w:r>
        <w:rPr>
          <w:rFonts w:ascii="Calibri" w:eastAsia="Calibri" w:hAnsi="Calibri" w:cs="Calibri"/>
          <w:color w:val="000000"/>
        </w:rPr>
        <w:t xml:space="preserve">Características del usuario  </w:t>
      </w:r>
    </w:p>
    <w:p w14:paraId="35AF063F" w14:textId="77777777" w:rsidR="00295CC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08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Se indica lista de los tipos de usuarios detallando las características de cada tipo de usuario:</w:t>
      </w:r>
    </w:p>
    <w:p w14:paraId="168F6D0A" w14:textId="77777777" w:rsidR="00295CC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El rol que tiene en el sistema.</w:t>
      </w:r>
    </w:p>
    <w:p w14:paraId="1756DD6B" w14:textId="77777777" w:rsidR="00295CC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Las operaciones o funcionalidades a las cuales tiene acceso.</w:t>
      </w:r>
    </w:p>
    <w:p w14:paraId="7A7921F7" w14:textId="77777777" w:rsidR="00295CC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Las capacidades que necesita para desempeñar su trabajo con el sistema.</w:t>
      </w:r>
    </w:p>
    <w:p w14:paraId="1F4576FD" w14:textId="47795142" w:rsidR="00295CC5" w:rsidRDefault="00000000" w:rsidP="005F126A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             A continuación, se realizará un detalle de cada uno de los tipos de usuarios:</w:t>
      </w:r>
    </w:p>
    <w:tbl>
      <w:tblPr>
        <w:tblStyle w:val="a3"/>
        <w:tblW w:w="8112" w:type="dxa"/>
        <w:tblInd w:w="37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2704"/>
        <w:gridCol w:w="2704"/>
        <w:gridCol w:w="2704"/>
      </w:tblGrid>
      <w:tr w:rsidR="00295CC5" w14:paraId="523098F0" w14:textId="77777777" w:rsidTr="005F126A">
        <w:trPr>
          <w:trHeight w:val="452"/>
        </w:trPr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F28BCC" w14:textId="77777777" w:rsidR="00295CC5" w:rsidRPr="005F12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        Rol en el sistema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E9DA50" w14:textId="77777777" w:rsidR="00295CC5" w:rsidRPr="005F12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Operaciones o funcionalidades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691AA8" w14:textId="77777777" w:rsidR="00295CC5" w:rsidRPr="005F126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         Capacidades</w:t>
            </w:r>
          </w:p>
        </w:tc>
      </w:tr>
      <w:tr w:rsidR="005F126A" w14:paraId="42D0C7B0" w14:textId="77777777" w:rsidTr="005F126A">
        <w:trPr>
          <w:trHeight w:val="452"/>
        </w:trPr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81D55" w14:textId="07AFF67D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Chofer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A202C" w14:textId="1CB3C6A1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Usuario básico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F0E6BD" w14:textId="6DAE7614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Registra el ingreso del vehículo y consulta el estado del servicio.</w:t>
            </w:r>
          </w:p>
        </w:tc>
      </w:tr>
      <w:tr w:rsidR="005F126A" w14:paraId="465A2224" w14:textId="77777777" w:rsidTr="005F126A">
        <w:trPr>
          <w:trHeight w:val="697"/>
        </w:trPr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897B69" w14:textId="41CA99D5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Supervisor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04821" w14:textId="7EE9272E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Usuario intermedio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C03CA" w14:textId="44673DD4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Asigna bahías, controla mecánicos, supervisa avances y genera reportes.</w:t>
            </w:r>
          </w:p>
        </w:tc>
      </w:tr>
      <w:tr w:rsidR="005F126A" w14:paraId="270A0B58" w14:textId="77777777" w:rsidTr="005F126A">
        <w:trPr>
          <w:trHeight w:val="206"/>
        </w:trPr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DC9D0B" w14:textId="08879E66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Mecánico / Administrativo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8159EE" w14:textId="52391188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Usuario operativo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3DC60" w14:textId="44E42372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Gestiona tareas, registra pausas, carga documentos e informes.</w:t>
            </w:r>
          </w:p>
        </w:tc>
      </w:tr>
      <w:tr w:rsidR="005F126A" w14:paraId="0A176475" w14:textId="77777777" w:rsidTr="005F126A">
        <w:trPr>
          <w:trHeight w:val="452"/>
        </w:trPr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1F8D9" w14:textId="08DF97DB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Administrador del Sistema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47A6C" w14:textId="721B6B62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Usuario avanzado</w:t>
            </w:r>
          </w:p>
        </w:tc>
        <w:tc>
          <w:tcPr>
            <w:tcW w:w="2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92FB1" w14:textId="39729554" w:rsidR="005F126A" w:rsidRPr="005F126A" w:rsidRDefault="005F126A" w:rsidP="005F12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6" w:lineRule="auto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5F126A">
              <w:rPr>
                <w:sz w:val="18"/>
                <w:szCs w:val="18"/>
              </w:rPr>
              <w:t>Gestiona usuarios, roles, auditorías y parámetros del sistema.</w:t>
            </w:r>
          </w:p>
        </w:tc>
      </w:tr>
    </w:tbl>
    <w:p w14:paraId="6BD61750" w14:textId="77777777" w:rsidR="00295CC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10" w:name="_heading=h.bpujyegyy3j4" w:colFirst="0" w:colLast="0"/>
      <w:bookmarkEnd w:id="10"/>
      <w:r>
        <w:rPr>
          <w:rFonts w:ascii="Calibri" w:eastAsia="Calibri" w:hAnsi="Calibri" w:cs="Calibri"/>
          <w:color w:val="1F497D"/>
          <w:sz w:val="28"/>
          <w:szCs w:val="28"/>
        </w:rPr>
        <w:lastRenderedPageBreak/>
        <w:t xml:space="preserve">Interfaces del Sistema </w:t>
      </w:r>
    </w:p>
    <w:p w14:paraId="0F493833" w14:textId="77777777" w:rsidR="00295CC5" w:rsidRDefault="00000000">
      <w:pPr>
        <w:pStyle w:val="Ttulo3"/>
        <w:keepNext w:val="0"/>
        <w:keepLines w:val="0"/>
        <w:spacing w:line="276" w:lineRule="auto"/>
        <w:jc w:val="both"/>
        <w:rPr>
          <w:rFonts w:ascii="Calibri" w:eastAsia="Calibri" w:hAnsi="Calibri" w:cs="Calibri"/>
          <w:sz w:val="26"/>
          <w:szCs w:val="26"/>
        </w:rPr>
      </w:pPr>
      <w:bookmarkStart w:id="11" w:name="_heading=h.lcd0ugo06lly" w:colFirst="0" w:colLast="0"/>
      <w:bookmarkEnd w:id="11"/>
      <w:r>
        <w:rPr>
          <w:rFonts w:ascii="Calibri" w:eastAsia="Calibri" w:hAnsi="Calibri" w:cs="Calibri"/>
          <w:sz w:val="26"/>
          <w:szCs w:val="26"/>
        </w:rPr>
        <w:t>Interfaces de Usuario</w:t>
      </w:r>
    </w:p>
    <w:p w14:paraId="2DC4AB8E" w14:textId="77777777" w:rsidR="005F126A" w:rsidRPr="005F126A" w:rsidRDefault="005F126A" w:rsidP="005F126A">
      <w:p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El sistema ofrece una interfaz web responsiva, accesible mediante navegadores modernos (Google Chrome, Microsoft Edge, Mozilla Firefox).</w:t>
      </w:r>
    </w:p>
    <w:p w14:paraId="48F49668" w14:textId="6CF631BD" w:rsidR="005F126A" w:rsidRDefault="005F126A" w:rsidP="005F126A">
      <w:p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Está diseñada bajo criterios de usabilidad y jerarquía visual para distintos roles: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44"/>
        <w:gridCol w:w="4744"/>
      </w:tblGrid>
      <w:tr w:rsidR="005F126A" w14:paraId="717239E9" w14:textId="77777777" w:rsidTr="005F126A">
        <w:tc>
          <w:tcPr>
            <w:tcW w:w="4744" w:type="dxa"/>
          </w:tcPr>
          <w:p w14:paraId="59F3BF17" w14:textId="7A07BF39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Perfil de Usuario</w:t>
            </w:r>
          </w:p>
        </w:tc>
        <w:tc>
          <w:tcPr>
            <w:tcW w:w="4744" w:type="dxa"/>
          </w:tcPr>
          <w:p w14:paraId="76F6B45D" w14:textId="2EE25CB8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Interfaz y Funcionalidades Disponibles</w:t>
            </w:r>
          </w:p>
        </w:tc>
      </w:tr>
      <w:tr w:rsidR="005F126A" w14:paraId="6719CABD" w14:textId="77777777" w:rsidTr="005F126A">
        <w:tc>
          <w:tcPr>
            <w:tcW w:w="4744" w:type="dxa"/>
          </w:tcPr>
          <w:p w14:paraId="46248FAA" w14:textId="3D0BBADD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Chofer</w:t>
            </w:r>
          </w:p>
        </w:tc>
        <w:tc>
          <w:tcPr>
            <w:tcW w:w="4744" w:type="dxa"/>
          </w:tcPr>
          <w:p w14:paraId="03A83584" w14:textId="060C76B9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Formulario de registro de ingreso (patente, tipo de servicio, comentarios). Visualización de estado del vehículo y notificaciones.</w:t>
            </w:r>
          </w:p>
        </w:tc>
      </w:tr>
      <w:tr w:rsidR="005F126A" w14:paraId="617DB07A" w14:textId="77777777" w:rsidTr="005F126A">
        <w:tc>
          <w:tcPr>
            <w:tcW w:w="4744" w:type="dxa"/>
          </w:tcPr>
          <w:p w14:paraId="6383A0EE" w14:textId="273340CB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Supervisor</w:t>
            </w:r>
          </w:p>
        </w:tc>
        <w:tc>
          <w:tcPr>
            <w:tcW w:w="4744" w:type="dxa"/>
          </w:tcPr>
          <w:p w14:paraId="4BC1B65B" w14:textId="74497E50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Panel de control con vista de agenda, asignación de bahías/mecánicos, control de pausas y generación de reportes.</w:t>
            </w:r>
          </w:p>
        </w:tc>
      </w:tr>
      <w:tr w:rsidR="005F126A" w14:paraId="08112C7E" w14:textId="77777777" w:rsidTr="005F126A">
        <w:tc>
          <w:tcPr>
            <w:tcW w:w="4744" w:type="dxa"/>
          </w:tcPr>
          <w:p w14:paraId="2DE815FB" w14:textId="427FC9B5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Mecánico/Administrativo</w:t>
            </w:r>
          </w:p>
        </w:tc>
        <w:tc>
          <w:tcPr>
            <w:tcW w:w="4744" w:type="dxa"/>
          </w:tcPr>
          <w:p w14:paraId="3BA019F9" w14:textId="3B6A0E54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Pantalla de gestión de tareas, registro de pausas, carga de documentos y fotografías.</w:t>
            </w:r>
          </w:p>
        </w:tc>
      </w:tr>
      <w:tr w:rsidR="005F126A" w14:paraId="77C83530" w14:textId="77777777" w:rsidTr="005F126A">
        <w:tc>
          <w:tcPr>
            <w:tcW w:w="4744" w:type="dxa"/>
          </w:tcPr>
          <w:p w14:paraId="15E498BF" w14:textId="6EB483BB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Administrador del Sistema</w:t>
            </w:r>
          </w:p>
        </w:tc>
        <w:tc>
          <w:tcPr>
            <w:tcW w:w="4744" w:type="dxa"/>
          </w:tcPr>
          <w:p w14:paraId="7DC488FC" w14:textId="1E2E8742" w:rsidR="005F126A" w:rsidRPr="005F126A" w:rsidRDefault="005F126A" w:rsidP="005F126A">
            <w:pPr>
              <w:rPr>
                <w:rFonts w:eastAsia="Calibri"/>
                <w:sz w:val="20"/>
                <w:szCs w:val="20"/>
                <w:lang w:val="es-CL"/>
              </w:rPr>
            </w:pPr>
            <w:r w:rsidRPr="005F126A">
              <w:rPr>
                <w:sz w:val="20"/>
                <w:szCs w:val="20"/>
              </w:rPr>
              <w:t>Módulo de configuración, administración de usuarios, roles, auditorías y mantenimiento del sistema.</w:t>
            </w:r>
          </w:p>
        </w:tc>
      </w:tr>
    </w:tbl>
    <w:p w14:paraId="682EDCDA" w14:textId="77777777" w:rsidR="005F126A" w:rsidRPr="005F126A" w:rsidRDefault="005F126A" w:rsidP="005F126A">
      <w:p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Características técnicas:</w:t>
      </w:r>
    </w:p>
    <w:p w14:paraId="366A0DC5" w14:textId="3FFA1E6E" w:rsidR="005F126A" w:rsidRPr="005F126A" w:rsidRDefault="005F126A" w:rsidP="005F126A">
      <w:pPr>
        <w:pStyle w:val="Prrafodelista"/>
        <w:numPr>
          <w:ilvl w:val="0"/>
          <w:numId w:val="25"/>
        </w:num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Interfaz desarrollada con HTML5, CSS3, JavaScript (ES6) y Framework Bootstrap para diseño adaptativo.</w:t>
      </w:r>
    </w:p>
    <w:p w14:paraId="796A171E" w14:textId="4976D45A" w:rsidR="005F126A" w:rsidRPr="005F126A" w:rsidRDefault="005F126A" w:rsidP="005F126A">
      <w:pPr>
        <w:pStyle w:val="Prrafodelista"/>
        <w:numPr>
          <w:ilvl w:val="0"/>
          <w:numId w:val="25"/>
        </w:num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Soporta modo claro/oscuro y adaptación automática a pantallas de escritorio o tablets.</w:t>
      </w:r>
    </w:p>
    <w:p w14:paraId="5784A0AD" w14:textId="3EA01A38" w:rsidR="005F126A" w:rsidRPr="005F126A" w:rsidRDefault="005F126A" w:rsidP="005F126A">
      <w:pPr>
        <w:pStyle w:val="Prrafodelista"/>
        <w:numPr>
          <w:ilvl w:val="0"/>
          <w:numId w:val="25"/>
        </w:num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Elementos gráficos normalizados (botones, menús, formularios, tablas dinámicas).</w:t>
      </w:r>
    </w:p>
    <w:p w14:paraId="75278908" w14:textId="1614DEE6" w:rsidR="005F126A" w:rsidRPr="005F126A" w:rsidRDefault="005F126A" w:rsidP="005F126A">
      <w:pPr>
        <w:pStyle w:val="Prrafodelista"/>
        <w:numPr>
          <w:ilvl w:val="0"/>
          <w:numId w:val="25"/>
        </w:numPr>
        <w:rPr>
          <w:rFonts w:eastAsia="Calibri"/>
          <w:lang w:val="es-CL"/>
        </w:rPr>
      </w:pPr>
      <w:r w:rsidRPr="005F126A">
        <w:rPr>
          <w:rFonts w:eastAsia="Calibri"/>
          <w:lang w:val="es-CL"/>
        </w:rPr>
        <w:t>Mensajes de validación y retroalimentación visual en todas las operaciones críticas.</w:t>
      </w:r>
    </w:p>
    <w:p w14:paraId="4EBCE7AF" w14:textId="0DB13086" w:rsidR="00295CC5" w:rsidRDefault="00000000">
      <w:pPr>
        <w:pStyle w:val="Ttulo3"/>
        <w:keepNext w:val="0"/>
        <w:keepLines w:val="0"/>
        <w:spacing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Interfaces de Hardware</w:t>
      </w:r>
    </w:p>
    <w:p w14:paraId="3D73ECF4" w14:textId="68F3AD2A" w:rsidR="005F126A" w:rsidRPr="005F126A" w:rsidRDefault="005F126A" w:rsidP="005F126A">
      <w:p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El sistema no requiere hardware especializado; su funcionamiento se apoya en infraestructura estándar:</w:t>
      </w:r>
    </w:p>
    <w:p w14:paraId="38296FB9" w14:textId="674717F2" w:rsidR="005F126A" w:rsidRPr="005F126A" w:rsidRDefault="005F126A" w:rsidP="005F126A">
      <w:p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b/>
          <w:bCs/>
          <w:sz w:val="22"/>
          <w:szCs w:val="22"/>
        </w:rPr>
        <w:t>Servidor</w:t>
      </w:r>
      <w:r w:rsidRPr="005F126A">
        <w:rPr>
          <w:rFonts w:ascii="Calibri" w:eastAsia="Calibri" w:hAnsi="Calibri" w:cs="Calibri"/>
          <w:sz w:val="22"/>
          <w:szCs w:val="22"/>
        </w:rPr>
        <w:t>:</w:t>
      </w:r>
    </w:p>
    <w:p w14:paraId="7D643FAF" w14:textId="2D6E8A23" w:rsidR="005F126A" w:rsidRPr="005F126A" w:rsidRDefault="005F126A" w:rsidP="005F126A">
      <w:pPr>
        <w:pStyle w:val="Prrafodelista"/>
        <w:numPr>
          <w:ilvl w:val="0"/>
          <w:numId w:val="26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Procesador: Intel Xeon o equivalente (mínimo 4 núcleos).</w:t>
      </w:r>
    </w:p>
    <w:p w14:paraId="43EA7B17" w14:textId="04B637C9" w:rsidR="005F126A" w:rsidRPr="005F126A" w:rsidRDefault="005F126A" w:rsidP="005F126A">
      <w:pPr>
        <w:pStyle w:val="Prrafodelista"/>
        <w:numPr>
          <w:ilvl w:val="0"/>
          <w:numId w:val="26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Memoria RAM: 8 GB mínimo.</w:t>
      </w:r>
    </w:p>
    <w:p w14:paraId="0EDB6E3B" w14:textId="5D86D00B" w:rsidR="005F126A" w:rsidRPr="005F126A" w:rsidRDefault="005F126A" w:rsidP="005F126A">
      <w:pPr>
        <w:pStyle w:val="Prrafodelista"/>
        <w:numPr>
          <w:ilvl w:val="0"/>
          <w:numId w:val="26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Almacenamiento: SSD ≥ 100 GB.</w:t>
      </w:r>
    </w:p>
    <w:p w14:paraId="5FADEB72" w14:textId="0BB58E4C" w:rsidR="005F126A" w:rsidRPr="005F126A" w:rsidRDefault="005F126A" w:rsidP="005F126A">
      <w:pPr>
        <w:pStyle w:val="Prrafodelista"/>
        <w:numPr>
          <w:ilvl w:val="0"/>
          <w:numId w:val="26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Sistema Operativo: Linux (CentOS/Ubuntu Server).</w:t>
      </w:r>
    </w:p>
    <w:p w14:paraId="44B0206D" w14:textId="4F20A5BE" w:rsidR="005F126A" w:rsidRPr="005F126A" w:rsidRDefault="005F126A" w:rsidP="005F126A">
      <w:p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b/>
          <w:bCs/>
          <w:sz w:val="22"/>
          <w:szCs w:val="22"/>
        </w:rPr>
        <w:t>Equipos cliente</w:t>
      </w:r>
      <w:r w:rsidRPr="005F126A">
        <w:rPr>
          <w:rFonts w:ascii="Calibri" w:eastAsia="Calibri" w:hAnsi="Calibri" w:cs="Calibri"/>
          <w:sz w:val="22"/>
          <w:szCs w:val="22"/>
        </w:rPr>
        <w:t>:</w:t>
      </w:r>
    </w:p>
    <w:p w14:paraId="21BFD4A9" w14:textId="709203EE" w:rsidR="005F126A" w:rsidRPr="005F126A" w:rsidRDefault="005F126A" w:rsidP="005F126A">
      <w:pPr>
        <w:pStyle w:val="Prrafodelista"/>
        <w:numPr>
          <w:ilvl w:val="0"/>
          <w:numId w:val="27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Computador o notebook con 4 GB de RAM mínimo.</w:t>
      </w:r>
    </w:p>
    <w:p w14:paraId="6AB89F84" w14:textId="2CADBD9E" w:rsidR="005F126A" w:rsidRPr="005F126A" w:rsidRDefault="005F126A" w:rsidP="005F126A">
      <w:pPr>
        <w:pStyle w:val="Prrafodelista"/>
        <w:numPr>
          <w:ilvl w:val="0"/>
          <w:numId w:val="27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Resolución de pantalla recomendada 1366×768 o superior.</w:t>
      </w:r>
    </w:p>
    <w:p w14:paraId="07D62AD3" w14:textId="20502F7E" w:rsidR="005F126A" w:rsidRPr="005F126A" w:rsidRDefault="005F126A" w:rsidP="005F126A">
      <w:pPr>
        <w:pStyle w:val="Prrafodelista"/>
        <w:numPr>
          <w:ilvl w:val="0"/>
          <w:numId w:val="27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Conexión estable ≥ 10 Mbps.</w:t>
      </w:r>
    </w:p>
    <w:p w14:paraId="622A9A42" w14:textId="77777777" w:rsidR="005F126A" w:rsidRDefault="005F126A" w:rsidP="005F126A">
      <w:pPr>
        <w:pStyle w:val="Prrafodelista"/>
        <w:numPr>
          <w:ilvl w:val="0"/>
          <w:numId w:val="27"/>
        </w:num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Dispositivo de entrada estándar (teclado, mouse o pantalla táctil).</w:t>
      </w:r>
    </w:p>
    <w:p w14:paraId="7825D833" w14:textId="53AE561E" w:rsidR="00295CC5" w:rsidRPr="005F126A" w:rsidRDefault="005F126A" w:rsidP="005F126A">
      <w:pPr>
        <w:spacing w:after="240" w:line="276" w:lineRule="auto"/>
        <w:ind w:left="360"/>
        <w:rPr>
          <w:rFonts w:ascii="Calibri" w:eastAsia="Calibri" w:hAnsi="Calibri" w:cs="Calibri"/>
          <w:sz w:val="22"/>
          <w:szCs w:val="22"/>
        </w:rPr>
      </w:pPr>
      <w:r w:rsidRPr="005F126A">
        <w:rPr>
          <w:rFonts w:ascii="Calibri" w:eastAsia="Calibri" w:hAnsi="Calibri" w:cs="Calibri"/>
          <w:sz w:val="22"/>
          <w:szCs w:val="22"/>
        </w:rPr>
        <w:t>Periféricos opcionales: cámara fotográfica o smartphone para capturar y subir imágenes de los vehículos (vía módulo Documentos).</w:t>
      </w:r>
      <w:r w:rsidR="00000000" w:rsidRPr="005F126A">
        <w:rPr>
          <w:rFonts w:ascii="Calibri" w:eastAsia="Calibri" w:hAnsi="Calibri" w:cs="Calibri"/>
          <w:sz w:val="22"/>
          <w:szCs w:val="22"/>
        </w:rPr>
        <w:br/>
      </w:r>
    </w:p>
    <w:p w14:paraId="10BF024A" w14:textId="0AC78171" w:rsidR="004A24E1" w:rsidRDefault="00000000" w:rsidP="004A24E1">
      <w:pPr>
        <w:pStyle w:val="Ttulo3"/>
        <w:keepNext w:val="0"/>
        <w:keepLines w:val="0"/>
        <w:spacing w:line="276" w:lineRule="auto"/>
        <w:jc w:val="both"/>
        <w:rPr>
          <w:rFonts w:ascii="Calibri" w:eastAsia="Calibri" w:hAnsi="Calibri" w:cs="Calibri"/>
          <w:sz w:val="26"/>
          <w:szCs w:val="26"/>
        </w:rPr>
      </w:pPr>
      <w:bookmarkStart w:id="12" w:name="_heading=h.vlrsfnww23kl" w:colFirst="0" w:colLast="0"/>
      <w:bookmarkEnd w:id="12"/>
      <w:r>
        <w:rPr>
          <w:rFonts w:ascii="Calibri" w:eastAsia="Calibri" w:hAnsi="Calibri" w:cs="Calibri"/>
          <w:sz w:val="26"/>
          <w:szCs w:val="26"/>
        </w:rPr>
        <w:lastRenderedPageBreak/>
        <w:t>Interfaces de Software</w:t>
      </w:r>
    </w:p>
    <w:p w14:paraId="591D435F" w14:textId="66DF8EAD" w:rsidR="004A24E1" w:rsidRDefault="004A24E1" w:rsidP="004A24E1">
      <w:pPr>
        <w:rPr>
          <w:rFonts w:eastAsia="Calibri"/>
        </w:rPr>
      </w:pPr>
      <w:r w:rsidRPr="004A24E1">
        <w:rPr>
          <w:rFonts w:eastAsia="Calibri"/>
        </w:rPr>
        <w:t>El sistema interactúa con varios componentes y servicios internos: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44"/>
        <w:gridCol w:w="4744"/>
      </w:tblGrid>
      <w:tr w:rsidR="004A24E1" w14:paraId="6BA0CD8B" w14:textId="77777777" w:rsidTr="004A24E1">
        <w:tc>
          <w:tcPr>
            <w:tcW w:w="4744" w:type="dxa"/>
          </w:tcPr>
          <w:p w14:paraId="6C127045" w14:textId="045CC5B3" w:rsidR="004A24E1" w:rsidRDefault="004A24E1" w:rsidP="004A24E1">
            <w:pPr>
              <w:rPr>
                <w:rFonts w:eastAsia="Calibri"/>
              </w:rPr>
            </w:pPr>
            <w:r w:rsidRPr="00082EF4">
              <w:t>Componente / Software</w:t>
            </w:r>
          </w:p>
        </w:tc>
        <w:tc>
          <w:tcPr>
            <w:tcW w:w="4744" w:type="dxa"/>
          </w:tcPr>
          <w:p w14:paraId="1A69E5C7" w14:textId="761926A3" w:rsidR="004A24E1" w:rsidRDefault="004A24E1" w:rsidP="004A24E1">
            <w:pPr>
              <w:rPr>
                <w:rFonts w:eastAsia="Calibri"/>
              </w:rPr>
            </w:pPr>
            <w:r w:rsidRPr="00082EF4">
              <w:t>Descripción de Interacción</w:t>
            </w:r>
          </w:p>
        </w:tc>
      </w:tr>
      <w:tr w:rsidR="004A24E1" w14:paraId="4A1EB2D4" w14:textId="77777777" w:rsidTr="004A24E1">
        <w:tc>
          <w:tcPr>
            <w:tcW w:w="4744" w:type="dxa"/>
          </w:tcPr>
          <w:p w14:paraId="12FA4DED" w14:textId="3DEC2769" w:rsidR="004A24E1" w:rsidRDefault="004A24E1" w:rsidP="004A24E1">
            <w:pPr>
              <w:rPr>
                <w:rFonts w:eastAsia="Calibri"/>
              </w:rPr>
            </w:pPr>
            <w:r w:rsidRPr="00082EF4">
              <w:t>Servidor Web Apache 2 / Nginx</w:t>
            </w:r>
          </w:p>
        </w:tc>
        <w:tc>
          <w:tcPr>
            <w:tcW w:w="4744" w:type="dxa"/>
          </w:tcPr>
          <w:p w14:paraId="278C3D76" w14:textId="27B0CC13" w:rsidR="004A24E1" w:rsidRDefault="004A24E1" w:rsidP="004A24E1">
            <w:pPr>
              <w:rPr>
                <w:rFonts w:eastAsia="Calibri"/>
              </w:rPr>
            </w:pPr>
            <w:r w:rsidRPr="00082EF4">
              <w:t>Gestiona las solicitudes HTTP/HTTPS provenientes de los clientes.</w:t>
            </w:r>
          </w:p>
        </w:tc>
      </w:tr>
      <w:tr w:rsidR="004A24E1" w14:paraId="6943CF2D" w14:textId="77777777" w:rsidTr="004A24E1">
        <w:tc>
          <w:tcPr>
            <w:tcW w:w="4744" w:type="dxa"/>
          </w:tcPr>
          <w:p w14:paraId="16BF5C7D" w14:textId="4491C214" w:rsidR="004A24E1" w:rsidRDefault="004A24E1" w:rsidP="004A24E1">
            <w:pPr>
              <w:rPr>
                <w:rFonts w:eastAsia="Calibri"/>
              </w:rPr>
            </w:pPr>
            <w:r w:rsidRPr="00082EF4">
              <w:t>PHP 8 / Node.js (Backend)</w:t>
            </w:r>
          </w:p>
        </w:tc>
        <w:tc>
          <w:tcPr>
            <w:tcW w:w="4744" w:type="dxa"/>
          </w:tcPr>
          <w:p w14:paraId="464BE959" w14:textId="26CF568E" w:rsidR="004A24E1" w:rsidRDefault="004A24E1" w:rsidP="004A24E1">
            <w:pPr>
              <w:rPr>
                <w:rFonts w:eastAsia="Calibri"/>
              </w:rPr>
            </w:pPr>
            <w:r w:rsidRPr="00082EF4">
              <w:t>Procesa la lógica del negocio, las validaciones y la conexión con la base de datos.</w:t>
            </w:r>
          </w:p>
        </w:tc>
      </w:tr>
      <w:tr w:rsidR="004A24E1" w14:paraId="1E75B53E" w14:textId="77777777" w:rsidTr="004A24E1">
        <w:tc>
          <w:tcPr>
            <w:tcW w:w="4744" w:type="dxa"/>
          </w:tcPr>
          <w:p w14:paraId="696FD500" w14:textId="7B383E87" w:rsidR="004A24E1" w:rsidRDefault="004A24E1" w:rsidP="004A24E1">
            <w:pPr>
              <w:rPr>
                <w:rFonts w:eastAsia="Calibri"/>
              </w:rPr>
            </w:pPr>
            <w:r w:rsidRPr="00082EF4">
              <w:t>Base de Datos MySQL/MariaDB</w:t>
            </w:r>
          </w:p>
        </w:tc>
        <w:tc>
          <w:tcPr>
            <w:tcW w:w="4744" w:type="dxa"/>
          </w:tcPr>
          <w:p w14:paraId="024B512C" w14:textId="37C3C30B" w:rsidR="004A24E1" w:rsidRDefault="004A24E1" w:rsidP="004A24E1">
            <w:pPr>
              <w:rPr>
                <w:rFonts w:eastAsia="Calibri"/>
              </w:rPr>
            </w:pPr>
            <w:r w:rsidRPr="00082EF4">
              <w:t>Almacena la información estructurada (usuarios, vehículos, ingresos, pausas, documentos, reportes, logs).</w:t>
            </w:r>
          </w:p>
        </w:tc>
      </w:tr>
      <w:tr w:rsidR="004A24E1" w14:paraId="6D79057B" w14:textId="77777777" w:rsidTr="004A24E1">
        <w:tc>
          <w:tcPr>
            <w:tcW w:w="4744" w:type="dxa"/>
          </w:tcPr>
          <w:p w14:paraId="24B6BE1B" w14:textId="6C1E5C87" w:rsidR="004A24E1" w:rsidRDefault="004A24E1" w:rsidP="004A24E1">
            <w:pPr>
              <w:rPr>
                <w:rFonts w:eastAsia="Calibri"/>
              </w:rPr>
            </w:pPr>
            <w:r w:rsidRPr="00082EF4">
              <w:t>Librerías JavaScript / AJAX / Fetch API</w:t>
            </w:r>
          </w:p>
        </w:tc>
        <w:tc>
          <w:tcPr>
            <w:tcW w:w="4744" w:type="dxa"/>
          </w:tcPr>
          <w:p w14:paraId="11A7CD3B" w14:textId="63D09795" w:rsidR="004A24E1" w:rsidRDefault="004A24E1" w:rsidP="004A24E1">
            <w:pPr>
              <w:rPr>
                <w:rFonts w:eastAsia="Calibri"/>
              </w:rPr>
            </w:pPr>
            <w:r w:rsidRPr="00082EF4">
              <w:t>Permiten comunicación asíncrona entre cliente y servidor sin recargar la página.</w:t>
            </w:r>
          </w:p>
        </w:tc>
      </w:tr>
      <w:tr w:rsidR="004A24E1" w14:paraId="6EE8CB47" w14:textId="77777777" w:rsidTr="004A24E1">
        <w:tc>
          <w:tcPr>
            <w:tcW w:w="4744" w:type="dxa"/>
          </w:tcPr>
          <w:p w14:paraId="56D43099" w14:textId="545428BD" w:rsidR="004A24E1" w:rsidRDefault="004A24E1" w:rsidP="004A24E1">
            <w:pPr>
              <w:rPr>
                <w:rFonts w:eastAsia="Calibri"/>
              </w:rPr>
            </w:pPr>
            <w:r w:rsidRPr="00082EF4">
              <w:t>Servicios de Correo SMTP (Gmail o corporativo)</w:t>
            </w:r>
          </w:p>
        </w:tc>
        <w:tc>
          <w:tcPr>
            <w:tcW w:w="4744" w:type="dxa"/>
          </w:tcPr>
          <w:p w14:paraId="25595399" w14:textId="3BABACEF" w:rsidR="004A24E1" w:rsidRDefault="004A24E1" w:rsidP="004A24E1">
            <w:pPr>
              <w:rPr>
                <w:rFonts w:eastAsia="Calibri"/>
              </w:rPr>
            </w:pPr>
            <w:r w:rsidRPr="00082EF4">
              <w:t>Envía notificaciones automáticas a usuarios.</w:t>
            </w:r>
          </w:p>
        </w:tc>
      </w:tr>
      <w:tr w:rsidR="004A24E1" w14:paraId="4429D3BD" w14:textId="77777777" w:rsidTr="004A24E1">
        <w:tc>
          <w:tcPr>
            <w:tcW w:w="4744" w:type="dxa"/>
          </w:tcPr>
          <w:p w14:paraId="59229285" w14:textId="4416113C" w:rsidR="004A24E1" w:rsidRDefault="004A24E1" w:rsidP="004A24E1">
            <w:pPr>
              <w:rPr>
                <w:rFonts w:eastAsia="Calibri"/>
              </w:rPr>
            </w:pPr>
            <w:r w:rsidRPr="00082EF4">
              <w:t>API de Reportes (PDF/CSV Generator)</w:t>
            </w:r>
          </w:p>
        </w:tc>
        <w:tc>
          <w:tcPr>
            <w:tcW w:w="4744" w:type="dxa"/>
          </w:tcPr>
          <w:p w14:paraId="1E5BD5E7" w14:textId="1D9FFE6B" w:rsidR="004A24E1" w:rsidRDefault="004A24E1" w:rsidP="004A24E1">
            <w:pPr>
              <w:rPr>
                <w:rFonts w:eastAsia="Calibri"/>
              </w:rPr>
            </w:pPr>
            <w:r w:rsidRPr="00082EF4">
              <w:t>Genera documentos y reportes descargables.</w:t>
            </w:r>
          </w:p>
        </w:tc>
      </w:tr>
    </w:tbl>
    <w:p w14:paraId="4E14D43C" w14:textId="77777777" w:rsidR="004A24E1" w:rsidRPr="004A24E1" w:rsidRDefault="004A24E1" w:rsidP="004A24E1">
      <w:pPr>
        <w:rPr>
          <w:rFonts w:eastAsia="Calibri"/>
        </w:rPr>
      </w:pPr>
      <w:r w:rsidRPr="004A24E1">
        <w:rPr>
          <w:rFonts w:eastAsia="Calibri"/>
        </w:rPr>
        <w:t>Compatibilidad:</w:t>
      </w:r>
    </w:p>
    <w:p w14:paraId="7D37267C" w14:textId="101EEA8D" w:rsidR="004A24E1" w:rsidRPr="004A24E1" w:rsidRDefault="004A24E1" w:rsidP="004A24E1">
      <w:pPr>
        <w:rPr>
          <w:rFonts w:eastAsia="Calibri"/>
        </w:rPr>
      </w:pPr>
      <w:r w:rsidRPr="004A24E1">
        <w:rPr>
          <w:rFonts w:eastAsia="Calibri"/>
        </w:rPr>
        <w:t>Todos los componentes son de código abierto y operan bajo sistemas Linux o Windows Server, garantizando escalabilidad y mantenimiento a largo plazo.</w:t>
      </w:r>
    </w:p>
    <w:p w14:paraId="141AF6B0" w14:textId="15D46435" w:rsidR="00295CC5" w:rsidRDefault="00000000">
      <w:pPr>
        <w:pStyle w:val="Ttulo3"/>
        <w:keepNext w:val="0"/>
        <w:keepLines w:val="0"/>
        <w:spacing w:line="276" w:lineRule="auto"/>
        <w:jc w:val="both"/>
        <w:rPr>
          <w:rFonts w:ascii="Calibri" w:eastAsia="Calibri" w:hAnsi="Calibri" w:cs="Calibri"/>
          <w:sz w:val="26"/>
          <w:szCs w:val="26"/>
        </w:rPr>
      </w:pPr>
      <w:r>
        <w:rPr>
          <w:rFonts w:ascii="Calibri" w:eastAsia="Calibri" w:hAnsi="Calibri" w:cs="Calibri"/>
          <w:sz w:val="26"/>
          <w:szCs w:val="26"/>
        </w:rPr>
        <w:t>Interfaces de Comunicación</w:t>
      </w:r>
    </w:p>
    <w:p w14:paraId="27C4B764" w14:textId="0BA5B511" w:rsidR="00295CC5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4A24E1">
        <w:rPr>
          <w:rFonts w:ascii="Calibri" w:eastAsia="Calibri" w:hAnsi="Calibri" w:cs="Calibri"/>
          <w:sz w:val="22"/>
          <w:szCs w:val="22"/>
        </w:rPr>
        <w:t>El sistema utiliza protocolos estándar y canales seguros para transmisión de información: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62"/>
        <w:gridCol w:w="3163"/>
        <w:gridCol w:w="3163"/>
      </w:tblGrid>
      <w:tr w:rsidR="004A24E1" w14:paraId="78C3A6B6" w14:textId="77777777" w:rsidTr="004A24E1">
        <w:tc>
          <w:tcPr>
            <w:tcW w:w="3162" w:type="dxa"/>
          </w:tcPr>
          <w:p w14:paraId="43988470" w14:textId="56766DF2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Canal / Protocolo</w:t>
            </w:r>
          </w:p>
        </w:tc>
        <w:tc>
          <w:tcPr>
            <w:tcW w:w="3163" w:type="dxa"/>
          </w:tcPr>
          <w:p w14:paraId="4D1D9494" w14:textId="1864BC73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Propósito</w:t>
            </w:r>
          </w:p>
        </w:tc>
        <w:tc>
          <w:tcPr>
            <w:tcW w:w="3163" w:type="dxa"/>
          </w:tcPr>
          <w:p w14:paraId="02D9CE15" w14:textId="6B9E51F4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Seguridad Aplicada</w:t>
            </w:r>
          </w:p>
        </w:tc>
      </w:tr>
      <w:tr w:rsidR="004A24E1" w14:paraId="32C34DBD" w14:textId="77777777" w:rsidTr="004A24E1">
        <w:tc>
          <w:tcPr>
            <w:tcW w:w="3162" w:type="dxa"/>
          </w:tcPr>
          <w:p w14:paraId="04DF7EF9" w14:textId="33BAF71A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HTTPS (HTTP over TLS)</w:t>
            </w:r>
          </w:p>
        </w:tc>
        <w:tc>
          <w:tcPr>
            <w:tcW w:w="3163" w:type="dxa"/>
          </w:tcPr>
          <w:p w14:paraId="0D16BB66" w14:textId="26A664DB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Comunicación principal entre cliente y servidor web.</w:t>
            </w:r>
          </w:p>
        </w:tc>
        <w:tc>
          <w:tcPr>
            <w:tcW w:w="3163" w:type="dxa"/>
          </w:tcPr>
          <w:p w14:paraId="3C200096" w14:textId="5877F92D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Cifrado TLS 1.2 o superior.</w:t>
            </w:r>
          </w:p>
        </w:tc>
      </w:tr>
      <w:tr w:rsidR="004A24E1" w14:paraId="0E9052A0" w14:textId="77777777" w:rsidTr="004A24E1">
        <w:tc>
          <w:tcPr>
            <w:tcW w:w="3162" w:type="dxa"/>
          </w:tcPr>
          <w:p w14:paraId="098A1DEF" w14:textId="0D9F2877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SMTP / SMTPS</w:t>
            </w:r>
          </w:p>
        </w:tc>
        <w:tc>
          <w:tcPr>
            <w:tcW w:w="3163" w:type="dxa"/>
          </w:tcPr>
          <w:p w14:paraId="12AB1E3D" w14:textId="2DE00D09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Envío de notificaciones por correo electrónico.</w:t>
            </w:r>
          </w:p>
        </w:tc>
        <w:tc>
          <w:tcPr>
            <w:tcW w:w="3163" w:type="dxa"/>
          </w:tcPr>
          <w:p w14:paraId="49B3B76B" w14:textId="0760E7C4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Autenticación y cifrado SSL.</w:t>
            </w:r>
          </w:p>
        </w:tc>
      </w:tr>
      <w:tr w:rsidR="004A24E1" w14:paraId="66A887AC" w14:textId="77777777" w:rsidTr="004A24E1">
        <w:tc>
          <w:tcPr>
            <w:tcW w:w="3162" w:type="dxa"/>
          </w:tcPr>
          <w:p w14:paraId="51BE73EE" w14:textId="2BA80759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FTP Seguro (SFTP)</w:t>
            </w:r>
          </w:p>
        </w:tc>
        <w:tc>
          <w:tcPr>
            <w:tcW w:w="3163" w:type="dxa"/>
          </w:tcPr>
          <w:p w14:paraId="127246F5" w14:textId="682E9D33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Carga o respaldo de archivos del servidor.</w:t>
            </w:r>
          </w:p>
        </w:tc>
        <w:tc>
          <w:tcPr>
            <w:tcW w:w="3163" w:type="dxa"/>
          </w:tcPr>
          <w:p w14:paraId="4518E225" w14:textId="5F518C63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Claves SSH y autenticación por usuario.</w:t>
            </w:r>
          </w:p>
        </w:tc>
      </w:tr>
      <w:tr w:rsidR="004A24E1" w14:paraId="6E7869CE" w14:textId="77777777" w:rsidTr="004A24E1">
        <w:tc>
          <w:tcPr>
            <w:tcW w:w="3162" w:type="dxa"/>
          </w:tcPr>
          <w:p w14:paraId="6A69B057" w14:textId="56838A28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REST API Interna (JSON)</w:t>
            </w:r>
          </w:p>
        </w:tc>
        <w:tc>
          <w:tcPr>
            <w:tcW w:w="3163" w:type="dxa"/>
          </w:tcPr>
          <w:p w14:paraId="739EF828" w14:textId="0F57F25B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Intercambio de datos entre módulos (Agenda, Pausas, Documentos, Reportes).</w:t>
            </w:r>
          </w:p>
        </w:tc>
        <w:tc>
          <w:tcPr>
            <w:tcW w:w="3163" w:type="dxa"/>
          </w:tcPr>
          <w:p w14:paraId="34A30EB8" w14:textId="3BF94E06" w:rsidR="004A24E1" w:rsidRPr="004A24E1" w:rsidRDefault="004A24E1" w:rsidP="004A24E1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4A24E1">
              <w:rPr>
                <w:sz w:val="20"/>
                <w:szCs w:val="20"/>
              </w:rPr>
              <w:t>Token JWT de sesión y control de cabeceras CORS.</w:t>
            </w:r>
          </w:p>
        </w:tc>
      </w:tr>
    </w:tbl>
    <w:p w14:paraId="74A23D2F" w14:textId="77777777" w:rsid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</w:p>
    <w:p w14:paraId="1DA56518" w14:textId="77777777" w:rsidR="004A24E1" w:rsidRP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4A24E1">
        <w:rPr>
          <w:rFonts w:ascii="Calibri" w:eastAsia="Calibri" w:hAnsi="Calibri" w:cs="Calibri"/>
          <w:sz w:val="22"/>
          <w:szCs w:val="22"/>
        </w:rPr>
        <w:t>Ancho de banda mínimo recomendado: 10 Mbps.</w:t>
      </w:r>
    </w:p>
    <w:p w14:paraId="1744D5FB" w14:textId="6D240FED" w:rsid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  <w:r w:rsidRPr="004A24E1">
        <w:rPr>
          <w:rFonts w:ascii="Calibri" w:eastAsia="Calibri" w:hAnsi="Calibri" w:cs="Calibri"/>
          <w:sz w:val="22"/>
          <w:szCs w:val="22"/>
        </w:rPr>
        <w:t>Firewall y control de acceso: configurado en servidor, permitiendo solo puertos 80 (HTTP) y 443 (HTTPS).</w:t>
      </w:r>
    </w:p>
    <w:p w14:paraId="2BC2C839" w14:textId="77777777" w:rsid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</w:p>
    <w:p w14:paraId="00B22466" w14:textId="77777777" w:rsid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</w:p>
    <w:p w14:paraId="0590E0D4" w14:textId="77777777" w:rsidR="004A24E1" w:rsidRDefault="004A24E1" w:rsidP="004A24E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sz w:val="22"/>
          <w:szCs w:val="22"/>
        </w:rPr>
      </w:pPr>
    </w:p>
    <w:p w14:paraId="40BC4F72" w14:textId="77777777" w:rsidR="00295CC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13" w:name="_heading=h.35vf8ya1xrlj" w:colFirst="0" w:colLast="0"/>
      <w:bookmarkEnd w:id="13"/>
      <w:r>
        <w:rPr>
          <w:rFonts w:ascii="Calibri" w:eastAsia="Calibri" w:hAnsi="Calibri" w:cs="Calibri"/>
          <w:color w:val="1F497D"/>
          <w:sz w:val="28"/>
          <w:szCs w:val="28"/>
        </w:rPr>
        <w:lastRenderedPageBreak/>
        <w:t>Requerimientos Funcionales del Sistema</w:t>
      </w:r>
    </w:p>
    <w:p w14:paraId="3E554684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bookmarkStart w:id="14" w:name="_heading=h.pn52p8x2v9th" w:colFirst="0" w:colLast="0"/>
      <w:bookmarkEnd w:id="14"/>
      <w:r w:rsidRPr="004A24E1">
        <w:rPr>
          <w:rFonts w:ascii="Calibri" w:eastAsia="Calibri" w:hAnsi="Calibri" w:cs="Calibri"/>
        </w:rPr>
        <w:t>RF-01. Registrar el ingreso de vehículos evitando solapamientos de horario o bahía.</w:t>
      </w:r>
    </w:p>
    <w:p w14:paraId="687F005B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RF-02. Asignar bahías y mecánicos responsables por parte del Supervisor.</w:t>
      </w:r>
    </w:p>
    <w:p w14:paraId="6B3D8B0F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RF-03. Registrar pausas y reanudaciones con hora y motivo.</w:t>
      </w:r>
    </w:p>
    <w:p w14:paraId="330C9CC9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RF-04. Generar reportes automáticos de productividad y tiempos.</w:t>
      </w:r>
    </w:p>
    <w:p w14:paraId="05E798E0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RF-05. Enviar notificaciones automáticas ante eventos clave (ingreso, pausa, cierre).</w:t>
      </w:r>
    </w:p>
    <w:p w14:paraId="20E0724A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RF-06. Subir y consultar documentos e imágenes por vehículo.</w:t>
      </w:r>
    </w:p>
    <w:p w14:paraId="5D8D3B1A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RF-07. Centralizar la información del vehículo en un hub histórico.</w:t>
      </w:r>
    </w:p>
    <w:p w14:paraId="0E213375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RF-08. Permitir consultas filtradas por patente, fecha, estado y responsable.</w:t>
      </w:r>
    </w:p>
    <w:p w14:paraId="2ABFCF45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RF-09. Administrar usuarios y roles con permisos diferenciados.</w:t>
      </w:r>
    </w:p>
    <w:p w14:paraId="1B7F53A6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RF-10. Autenticar usuarios mediante credenciales seguras.</w:t>
      </w:r>
    </w:p>
    <w:p w14:paraId="7EB8C903" w14:textId="77777777" w:rsidR="004A24E1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</w:rPr>
      </w:pPr>
      <w:r w:rsidRPr="004A24E1">
        <w:rPr>
          <w:rFonts w:ascii="Calibri" w:eastAsia="Calibri" w:hAnsi="Calibri" w:cs="Calibri"/>
        </w:rPr>
        <w:t>RF-11. Registrar acciones en bitácora de auditoría.</w:t>
      </w:r>
    </w:p>
    <w:p w14:paraId="4590731E" w14:textId="120483C2" w:rsidR="00295CC5" w:rsidRPr="004A24E1" w:rsidRDefault="004A24E1" w:rsidP="004A24E1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1F497D"/>
          <w:sz w:val="28"/>
          <w:szCs w:val="28"/>
        </w:rPr>
      </w:pPr>
      <w:r w:rsidRPr="004A24E1">
        <w:rPr>
          <w:rFonts w:ascii="Calibri" w:eastAsia="Calibri" w:hAnsi="Calibri" w:cs="Calibri"/>
        </w:rPr>
        <w:t>RF-12. Sincronizar automáticamente los datos entre módulos.</w:t>
      </w:r>
    </w:p>
    <w:p w14:paraId="519D1FBD" w14:textId="77777777" w:rsidR="00295CC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15" w:name="_heading=h.qpifzq3y33wl" w:colFirst="0" w:colLast="0"/>
      <w:bookmarkEnd w:id="15"/>
      <w:r>
        <w:rPr>
          <w:rFonts w:ascii="Calibri" w:eastAsia="Calibri" w:hAnsi="Calibri" w:cs="Calibri"/>
          <w:color w:val="1F497D"/>
          <w:sz w:val="28"/>
          <w:szCs w:val="28"/>
        </w:rPr>
        <w:t xml:space="preserve">Requerimientos no Funcionales del Sistema  </w:t>
      </w:r>
    </w:p>
    <w:p w14:paraId="13D772CD" w14:textId="57A91422" w:rsidR="00295CC5" w:rsidRPr="004A24E1" w:rsidRDefault="00000000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  <w:lang w:val="es-CL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RNF-01. </w:t>
      </w:r>
      <w:r w:rsidR="004A24E1">
        <w:rPr>
          <w:rFonts w:ascii="Calibri" w:eastAsia="Calibri" w:hAnsi="Calibri" w:cs="Calibri"/>
          <w:b/>
          <w:sz w:val="22"/>
          <w:szCs w:val="22"/>
        </w:rPr>
        <w:t>Rendimiento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="004A24E1" w:rsidRPr="004A24E1">
        <w:rPr>
          <w:rFonts w:ascii="Calibri" w:eastAsia="Calibri" w:hAnsi="Calibri" w:cs="Calibri"/>
          <w:sz w:val="22"/>
          <w:szCs w:val="22"/>
        </w:rPr>
        <w:t>Tiempo de respuesta máximo: 3 segundos en búsqueda, 2 segundos en login.</w:t>
      </w:r>
    </w:p>
    <w:p w14:paraId="4B5BCD7B" w14:textId="353F180C" w:rsidR="00295CC5" w:rsidRDefault="00000000">
      <w:pPr>
        <w:spacing w:before="240" w:after="240" w:line="276" w:lineRule="auto"/>
        <w:jc w:val="both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RNF-02. </w:t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</w:r>
      <w:r w:rsidR="004A24E1">
        <w:rPr>
          <w:rFonts w:ascii="Calibri" w:eastAsia="Calibri" w:hAnsi="Calibri" w:cs="Calibri"/>
          <w:b/>
          <w:sz w:val="22"/>
          <w:szCs w:val="22"/>
        </w:rPr>
        <w:tab/>
        <w:t xml:space="preserve">     Disponibilidad</w:t>
      </w:r>
    </w:p>
    <w:p w14:paraId="3B8600EE" w14:textId="23223993" w:rsidR="00295CC5" w:rsidRDefault="004A24E1" w:rsidP="004A24E1">
      <w:pPr>
        <w:spacing w:after="240" w:line="276" w:lineRule="auto"/>
        <w:rPr>
          <w:rFonts w:ascii="Calibri" w:eastAsia="Calibri" w:hAnsi="Calibri" w:cs="Calibri"/>
          <w:sz w:val="22"/>
          <w:szCs w:val="22"/>
        </w:rPr>
      </w:pPr>
      <w:r w:rsidRPr="004A24E1">
        <w:rPr>
          <w:rFonts w:ascii="Calibri" w:eastAsia="Calibri" w:hAnsi="Calibri" w:cs="Calibri"/>
          <w:sz w:val="22"/>
          <w:szCs w:val="22"/>
        </w:rPr>
        <w:t>Operatividad mínima del 99,9%. Recuperación ≤ 5 minutos tras caída.</w:t>
      </w:r>
    </w:p>
    <w:p w14:paraId="1EDE72B2" w14:textId="32DBCC60" w:rsidR="00295CC5" w:rsidRDefault="00000000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RNF-03. </w:t>
      </w:r>
      <w:r w:rsidR="004A24E1">
        <w:rPr>
          <w:rFonts w:ascii="Calibri" w:eastAsia="Calibri" w:hAnsi="Calibri" w:cs="Calibri"/>
          <w:b/>
          <w:sz w:val="22"/>
          <w:szCs w:val="22"/>
        </w:rPr>
        <w:t>Confiabilidad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="004A24E1" w:rsidRPr="004A24E1">
        <w:rPr>
          <w:rFonts w:ascii="Calibri" w:eastAsia="Calibri" w:hAnsi="Calibri" w:cs="Calibri"/>
          <w:sz w:val="22"/>
          <w:szCs w:val="22"/>
        </w:rPr>
        <w:t>Tasa de error mensual &lt; 0,5%. Persistencia garantizada de los datos.</w:t>
      </w:r>
    </w:p>
    <w:p w14:paraId="56E2CE09" w14:textId="1C6B87F5" w:rsidR="00295CC5" w:rsidRDefault="00000000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RNF-04. </w:t>
      </w:r>
      <w:r w:rsidR="004A24E1">
        <w:rPr>
          <w:rFonts w:ascii="Calibri" w:eastAsia="Calibri" w:hAnsi="Calibri" w:cs="Calibri"/>
          <w:b/>
          <w:sz w:val="22"/>
          <w:szCs w:val="22"/>
        </w:rPr>
        <w:t>Seguridad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="004A24E1" w:rsidRPr="004A24E1">
        <w:rPr>
          <w:rFonts w:ascii="Calibri" w:eastAsia="Calibri" w:hAnsi="Calibri" w:cs="Calibri"/>
          <w:sz w:val="22"/>
          <w:szCs w:val="22"/>
        </w:rPr>
        <w:t>Autenticación, encriptación de contraseñas, HTTPS, control de acceso por rol y bitácora de acciones.</w:t>
      </w:r>
    </w:p>
    <w:p w14:paraId="56071206" w14:textId="772BB0F2" w:rsidR="00295CC5" w:rsidRDefault="00000000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RNF-05. </w:t>
      </w:r>
      <w:r w:rsidR="004A24E1">
        <w:rPr>
          <w:rFonts w:ascii="Calibri" w:eastAsia="Calibri" w:hAnsi="Calibri" w:cs="Calibri"/>
          <w:b/>
          <w:sz w:val="22"/>
          <w:szCs w:val="22"/>
        </w:rPr>
        <w:t>Usabilidad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="004A24E1" w:rsidRPr="004A24E1">
        <w:rPr>
          <w:rFonts w:ascii="Calibri" w:eastAsia="Calibri" w:hAnsi="Calibri" w:cs="Calibri"/>
          <w:sz w:val="22"/>
          <w:szCs w:val="22"/>
        </w:rPr>
        <w:t>Interfaz simple, responsiva, con curva de aprendizaje ≤ 30 min.</w:t>
      </w:r>
    </w:p>
    <w:p w14:paraId="52B7F131" w14:textId="0188B116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RNF-0</w:t>
      </w:r>
      <w:r>
        <w:rPr>
          <w:rFonts w:ascii="Calibri" w:eastAsia="Calibri" w:hAnsi="Calibri" w:cs="Calibri"/>
          <w:b/>
          <w:sz w:val="22"/>
          <w:szCs w:val="22"/>
        </w:rPr>
        <w:t>6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>
        <w:rPr>
          <w:rFonts w:ascii="Calibri" w:eastAsia="Calibri" w:hAnsi="Calibri" w:cs="Calibri"/>
          <w:b/>
          <w:sz w:val="22"/>
          <w:szCs w:val="22"/>
        </w:rPr>
        <w:t>Mantenibilidad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Pr="004A24E1">
        <w:rPr>
          <w:rFonts w:ascii="Calibri" w:eastAsia="Calibri" w:hAnsi="Calibri" w:cs="Calibri"/>
          <w:sz w:val="22"/>
          <w:szCs w:val="22"/>
        </w:rPr>
        <w:t>Arquitectura modular, código documentado y soporte a actualizaciones incrementales.</w:t>
      </w:r>
    </w:p>
    <w:p w14:paraId="75ACC767" w14:textId="6FF327CD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RNF-0</w:t>
      </w:r>
      <w:r>
        <w:rPr>
          <w:rFonts w:ascii="Calibri" w:eastAsia="Calibri" w:hAnsi="Calibri" w:cs="Calibri"/>
          <w:b/>
          <w:sz w:val="22"/>
          <w:szCs w:val="22"/>
        </w:rPr>
        <w:t>7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>
        <w:rPr>
          <w:rFonts w:ascii="Calibri" w:eastAsia="Calibri" w:hAnsi="Calibri" w:cs="Calibri"/>
          <w:b/>
          <w:sz w:val="22"/>
          <w:szCs w:val="22"/>
        </w:rPr>
        <w:t>Escalabilidad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Pr="004A24E1">
        <w:rPr>
          <w:rFonts w:ascii="Calibri" w:eastAsia="Calibri" w:hAnsi="Calibri" w:cs="Calibri"/>
          <w:sz w:val="22"/>
          <w:szCs w:val="22"/>
        </w:rPr>
        <w:t>Capacidad de incorporar nuevos talleres y usuarios sin rediseño.</w:t>
      </w:r>
    </w:p>
    <w:p w14:paraId="006ABC20" w14:textId="0C56EBEB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RNF-0</w:t>
      </w:r>
      <w:r>
        <w:rPr>
          <w:rFonts w:ascii="Calibri" w:eastAsia="Calibri" w:hAnsi="Calibri" w:cs="Calibri"/>
          <w:b/>
          <w:sz w:val="22"/>
          <w:szCs w:val="22"/>
        </w:rPr>
        <w:t>8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>
        <w:rPr>
          <w:rFonts w:ascii="Calibri" w:eastAsia="Calibri" w:hAnsi="Calibri" w:cs="Calibri"/>
          <w:b/>
          <w:sz w:val="22"/>
          <w:szCs w:val="22"/>
        </w:rPr>
        <w:t>Portabilidad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Pr="004A24E1">
        <w:rPr>
          <w:rFonts w:ascii="Calibri" w:eastAsia="Calibri" w:hAnsi="Calibri" w:cs="Calibri"/>
          <w:sz w:val="22"/>
          <w:szCs w:val="22"/>
        </w:rPr>
        <w:t>Compatible con Windows, Linux y navegadores modernos.</w:t>
      </w:r>
    </w:p>
    <w:p w14:paraId="07A98A01" w14:textId="19D7B875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lastRenderedPageBreak/>
        <w:t>RNF-0</w:t>
      </w:r>
      <w:r>
        <w:rPr>
          <w:rFonts w:ascii="Calibri" w:eastAsia="Calibri" w:hAnsi="Calibri" w:cs="Calibri"/>
          <w:b/>
          <w:sz w:val="22"/>
          <w:szCs w:val="22"/>
        </w:rPr>
        <w:t>9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>
        <w:rPr>
          <w:rFonts w:ascii="Calibri" w:eastAsia="Calibri" w:hAnsi="Calibri" w:cs="Calibri"/>
          <w:b/>
          <w:sz w:val="22"/>
          <w:szCs w:val="22"/>
        </w:rPr>
        <w:t>Recuperación</w:t>
      </w:r>
      <w:r>
        <w:rPr>
          <w:rFonts w:ascii="Calibri" w:eastAsia="Calibri" w:hAnsi="Calibri" w:cs="Calibri"/>
          <w:b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Pr="004A24E1">
        <w:rPr>
          <w:rFonts w:ascii="Calibri" w:eastAsia="Calibri" w:hAnsi="Calibri" w:cs="Calibri"/>
          <w:sz w:val="22"/>
          <w:szCs w:val="22"/>
        </w:rPr>
        <w:t>Respaldo diario automático y restauración inmediata de datos.</w:t>
      </w:r>
    </w:p>
    <w:p w14:paraId="0E1FF2C7" w14:textId="5952E966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</w:t>
      </w:r>
      <w:r>
        <w:rPr>
          <w:rFonts w:ascii="Calibri" w:eastAsia="Calibri" w:hAnsi="Calibri" w:cs="Calibri"/>
          <w:b/>
          <w:sz w:val="22"/>
          <w:szCs w:val="22"/>
        </w:rPr>
        <w:t>10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 w:rsidRPr="004A24E1">
        <w:rPr>
          <w:rFonts w:ascii="Calibri" w:eastAsia="Calibri" w:hAnsi="Calibri" w:cs="Calibri"/>
          <w:b/>
          <w:sz w:val="22"/>
          <w:szCs w:val="22"/>
        </w:rPr>
        <w:t>Auditabilidad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Pr="004A24E1">
        <w:rPr>
          <w:rFonts w:ascii="Calibri" w:eastAsia="Calibri" w:hAnsi="Calibri" w:cs="Calibri"/>
          <w:sz w:val="22"/>
          <w:szCs w:val="22"/>
        </w:rPr>
        <w:t>Log completo de operaciones consultable por tipo de evento.</w:t>
      </w:r>
    </w:p>
    <w:p w14:paraId="7AB1686C" w14:textId="02ED1B71" w:rsidR="004A24E1" w:rsidRDefault="004A24E1" w:rsidP="004A24E1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</w:t>
      </w:r>
      <w:r>
        <w:rPr>
          <w:rFonts w:ascii="Calibri" w:eastAsia="Calibri" w:hAnsi="Calibri" w:cs="Calibri"/>
          <w:b/>
          <w:sz w:val="22"/>
          <w:szCs w:val="22"/>
        </w:rPr>
        <w:t>11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 w:rsidRPr="004A24E1">
        <w:rPr>
          <w:rFonts w:ascii="Calibri" w:eastAsia="Calibri" w:hAnsi="Calibri" w:cs="Calibri"/>
          <w:b/>
          <w:sz w:val="22"/>
          <w:szCs w:val="22"/>
        </w:rPr>
        <w:t>Compatibilidad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 w:rsidRPr="004A24E1">
        <w:rPr>
          <w:rFonts w:ascii="Calibri" w:eastAsia="Calibri" w:hAnsi="Calibri" w:cs="Calibri"/>
          <w:sz w:val="22"/>
          <w:szCs w:val="22"/>
        </w:rPr>
        <w:t>Exportación de reportes a PDF/CSV e integración con correo electrónico.</w:t>
      </w:r>
    </w:p>
    <w:p w14:paraId="684B5974" w14:textId="7BDC5B9B" w:rsidR="00295CC5" w:rsidRDefault="004A24E1" w:rsidP="00EC233C">
      <w:pPr>
        <w:spacing w:before="240" w:after="240" w:line="276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RNF-</w:t>
      </w:r>
      <w:r>
        <w:rPr>
          <w:rFonts w:ascii="Calibri" w:eastAsia="Calibri" w:hAnsi="Calibri" w:cs="Calibri"/>
          <w:b/>
          <w:sz w:val="22"/>
          <w:szCs w:val="22"/>
        </w:rPr>
        <w:t>12</w:t>
      </w:r>
      <w:r>
        <w:rPr>
          <w:rFonts w:ascii="Calibri" w:eastAsia="Calibri" w:hAnsi="Calibri" w:cs="Calibri"/>
          <w:b/>
          <w:sz w:val="22"/>
          <w:szCs w:val="22"/>
        </w:rPr>
        <w:t xml:space="preserve">. </w:t>
      </w:r>
      <w:r w:rsidRPr="004A24E1">
        <w:rPr>
          <w:rFonts w:ascii="Calibri" w:eastAsia="Calibri" w:hAnsi="Calibri" w:cs="Calibri"/>
          <w:b/>
          <w:sz w:val="22"/>
          <w:szCs w:val="22"/>
        </w:rPr>
        <w:t>Legalidad</w:t>
      </w:r>
      <w:r>
        <w:rPr>
          <w:rFonts w:ascii="Calibri" w:eastAsia="Calibri" w:hAnsi="Calibri" w:cs="Calibri"/>
          <w:b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Pr="004A24E1">
        <w:rPr>
          <w:rFonts w:ascii="Calibri" w:eastAsia="Calibri" w:hAnsi="Calibri" w:cs="Calibri"/>
          <w:sz w:val="22"/>
          <w:szCs w:val="22"/>
        </w:rPr>
        <w:t>Cumplimiento Ley 19.628 de Protección de Datos Personales y políticas internas PepsiCo.</w:t>
      </w:r>
    </w:p>
    <w:p w14:paraId="2DB398D9" w14:textId="77777777" w:rsidR="00295CC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bookmarkStart w:id="16" w:name="_heading=h.8mcar941h9ba" w:colFirst="0" w:colLast="0"/>
      <w:bookmarkEnd w:id="16"/>
      <w:r>
        <w:rPr>
          <w:rFonts w:ascii="Calibri" w:eastAsia="Calibri" w:hAnsi="Calibri" w:cs="Calibri"/>
          <w:color w:val="1F497D"/>
          <w:sz w:val="28"/>
          <w:szCs w:val="28"/>
        </w:rPr>
        <w:t xml:space="preserve">Apéndice  </w:t>
      </w:r>
    </w:p>
    <w:p w14:paraId="5DFB9146" w14:textId="77777777" w:rsidR="00295CC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17" w:name="_heading=h.o340gtmjp36x" w:colFirst="0" w:colLast="0"/>
      <w:bookmarkEnd w:id="17"/>
      <w:r>
        <w:rPr>
          <w:rFonts w:ascii="Calibri" w:eastAsia="Calibri" w:hAnsi="Calibri" w:cs="Calibri"/>
          <w:color w:val="000000"/>
        </w:rPr>
        <w:t xml:space="preserve">Definiciones  </w:t>
      </w:r>
    </w:p>
    <w:p w14:paraId="3F179697" w14:textId="77777777" w:rsidR="00EC233C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Sistema</w:t>
      </w:r>
      <w:r w:rsidRPr="00EC233C">
        <w:rPr>
          <w:rFonts w:ascii="Calibri" w:eastAsia="Calibri" w:hAnsi="Calibri" w:cs="Calibri"/>
          <w:bCs/>
          <w:sz w:val="22"/>
          <w:szCs w:val="22"/>
        </w:rPr>
        <w:t>: conjunto de componentes de software que permiten gestionar digitalmente los ingresos de vehículos al taller.</w:t>
      </w:r>
    </w:p>
    <w:p w14:paraId="06F8FAB9" w14:textId="77777777" w:rsidR="00EC233C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Bahía</w:t>
      </w:r>
      <w:r w:rsidRPr="00EC233C">
        <w:rPr>
          <w:rFonts w:ascii="Calibri" w:eastAsia="Calibri" w:hAnsi="Calibri" w:cs="Calibri"/>
          <w:bCs/>
          <w:sz w:val="22"/>
          <w:szCs w:val="22"/>
        </w:rPr>
        <w:t>: espacio físico asignado a un vehículo en mantenimiento.</w:t>
      </w:r>
    </w:p>
    <w:p w14:paraId="18B732D9" w14:textId="77777777" w:rsidR="00EC233C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Hub Centralizado</w:t>
      </w:r>
      <w:r w:rsidRPr="00EC233C">
        <w:rPr>
          <w:rFonts w:ascii="Calibri" w:eastAsia="Calibri" w:hAnsi="Calibri" w:cs="Calibri"/>
          <w:bCs/>
          <w:sz w:val="22"/>
          <w:szCs w:val="22"/>
        </w:rPr>
        <w:t>: repositorio digital donde se consolida toda la información de cada vehículo.</w:t>
      </w:r>
    </w:p>
    <w:p w14:paraId="472665AE" w14:textId="77777777" w:rsidR="00EC233C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Chofer</w:t>
      </w:r>
      <w:r w:rsidRPr="00EC233C">
        <w:rPr>
          <w:rFonts w:ascii="Calibri" w:eastAsia="Calibri" w:hAnsi="Calibri" w:cs="Calibri"/>
          <w:bCs/>
          <w:sz w:val="22"/>
          <w:szCs w:val="22"/>
        </w:rPr>
        <w:t>: actor encargado de registrar el ingreso de su vehículo.</w:t>
      </w:r>
    </w:p>
    <w:p w14:paraId="27179C8E" w14:textId="77777777" w:rsidR="00EC233C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Supervisor</w:t>
      </w:r>
      <w:r w:rsidRPr="00EC233C">
        <w:rPr>
          <w:rFonts w:ascii="Calibri" w:eastAsia="Calibri" w:hAnsi="Calibri" w:cs="Calibri"/>
          <w:bCs/>
          <w:sz w:val="22"/>
          <w:szCs w:val="22"/>
        </w:rPr>
        <w:t>: responsable de la coordinación y control de tareas.</w:t>
      </w:r>
    </w:p>
    <w:p w14:paraId="7F55CAF3" w14:textId="4FDDACFB" w:rsidR="00295CC5" w:rsidRPr="00EC233C" w:rsidRDefault="00EC233C" w:rsidP="00EC233C">
      <w:pPr>
        <w:spacing w:before="240" w:after="240" w:line="276" w:lineRule="auto"/>
        <w:ind w:left="360"/>
        <w:rPr>
          <w:rFonts w:ascii="Calibri" w:eastAsia="Calibri" w:hAnsi="Calibri" w:cs="Calibri"/>
          <w:bCs/>
          <w:sz w:val="22"/>
          <w:szCs w:val="22"/>
        </w:rPr>
      </w:pPr>
      <w:r w:rsidRPr="00EC233C">
        <w:rPr>
          <w:rFonts w:ascii="Calibri" w:eastAsia="Calibri" w:hAnsi="Calibri" w:cs="Calibri"/>
          <w:b/>
          <w:sz w:val="22"/>
          <w:szCs w:val="22"/>
        </w:rPr>
        <w:t>Mecánico</w:t>
      </w:r>
      <w:r w:rsidRPr="00EC233C">
        <w:rPr>
          <w:rFonts w:ascii="Calibri" w:eastAsia="Calibri" w:hAnsi="Calibri" w:cs="Calibri"/>
          <w:bCs/>
          <w:sz w:val="22"/>
          <w:szCs w:val="22"/>
        </w:rPr>
        <w:t>: actor operativo que ejecuta y documenta las reparaciones.</w:t>
      </w:r>
    </w:p>
    <w:p w14:paraId="1957BFBF" w14:textId="77777777" w:rsidR="00295CC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18" w:name="_heading=h.avk6qzkgn7af" w:colFirst="0" w:colLast="0"/>
      <w:bookmarkEnd w:id="18"/>
      <w:r>
        <w:rPr>
          <w:rFonts w:ascii="Calibri" w:eastAsia="Calibri" w:hAnsi="Calibri" w:cs="Calibri"/>
          <w:color w:val="000000"/>
        </w:rPr>
        <w:t>Acrónimos y Abreviaturas</w:t>
      </w:r>
    </w:p>
    <w:tbl>
      <w:tblPr>
        <w:tblStyle w:val="Tablaconcuadrcula"/>
        <w:tblW w:w="0" w:type="auto"/>
        <w:tblInd w:w="708" w:type="dxa"/>
        <w:tblLook w:val="04A0" w:firstRow="1" w:lastRow="0" w:firstColumn="1" w:lastColumn="0" w:noHBand="0" w:noVBand="1"/>
      </w:tblPr>
      <w:tblGrid>
        <w:gridCol w:w="4390"/>
        <w:gridCol w:w="4390"/>
      </w:tblGrid>
      <w:tr w:rsidR="00EC233C" w14:paraId="527BE7DF" w14:textId="77777777" w:rsidTr="00EC233C">
        <w:tc>
          <w:tcPr>
            <w:tcW w:w="4390" w:type="dxa"/>
          </w:tcPr>
          <w:p w14:paraId="45EFEF5E" w14:textId="30B1EE91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Acrónimo</w:t>
            </w:r>
          </w:p>
        </w:tc>
        <w:tc>
          <w:tcPr>
            <w:tcW w:w="4390" w:type="dxa"/>
          </w:tcPr>
          <w:p w14:paraId="20BECAEF" w14:textId="351A1096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Significado</w:t>
            </w:r>
          </w:p>
        </w:tc>
      </w:tr>
      <w:tr w:rsidR="00EC233C" w14:paraId="713E7782" w14:textId="77777777" w:rsidTr="00EC233C">
        <w:tc>
          <w:tcPr>
            <w:tcW w:w="4390" w:type="dxa"/>
          </w:tcPr>
          <w:p w14:paraId="767B46ED" w14:textId="43FB1126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RF</w:t>
            </w:r>
          </w:p>
        </w:tc>
        <w:tc>
          <w:tcPr>
            <w:tcW w:w="4390" w:type="dxa"/>
          </w:tcPr>
          <w:p w14:paraId="725CE808" w14:textId="11CDC3A9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Requerimiento Funcional</w:t>
            </w:r>
          </w:p>
        </w:tc>
      </w:tr>
      <w:tr w:rsidR="00EC233C" w14:paraId="74A1C32C" w14:textId="77777777" w:rsidTr="00EC233C">
        <w:tc>
          <w:tcPr>
            <w:tcW w:w="4390" w:type="dxa"/>
          </w:tcPr>
          <w:p w14:paraId="047BB921" w14:textId="1DD7F09B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RNF</w:t>
            </w:r>
          </w:p>
        </w:tc>
        <w:tc>
          <w:tcPr>
            <w:tcW w:w="4390" w:type="dxa"/>
          </w:tcPr>
          <w:p w14:paraId="1979E70E" w14:textId="0036255B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Requerimiento No Funcional</w:t>
            </w:r>
          </w:p>
        </w:tc>
      </w:tr>
      <w:tr w:rsidR="00EC233C" w14:paraId="7FA5C0C9" w14:textId="77777777" w:rsidTr="00EC233C">
        <w:tc>
          <w:tcPr>
            <w:tcW w:w="4390" w:type="dxa"/>
          </w:tcPr>
          <w:p w14:paraId="7CC96CEF" w14:textId="3843CCA1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HTTP/HTTPS</w:t>
            </w:r>
          </w:p>
        </w:tc>
        <w:tc>
          <w:tcPr>
            <w:tcW w:w="4390" w:type="dxa"/>
          </w:tcPr>
          <w:p w14:paraId="56651A10" w14:textId="1C0E1BA7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Protocolo de transferencia de hipertexto seguro</w:t>
            </w:r>
          </w:p>
        </w:tc>
      </w:tr>
      <w:tr w:rsidR="00EC233C" w14:paraId="221074D3" w14:textId="77777777" w:rsidTr="00EC233C">
        <w:tc>
          <w:tcPr>
            <w:tcW w:w="4390" w:type="dxa"/>
          </w:tcPr>
          <w:p w14:paraId="14E1CB38" w14:textId="64478B64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SMTP</w:t>
            </w:r>
          </w:p>
        </w:tc>
        <w:tc>
          <w:tcPr>
            <w:tcW w:w="4390" w:type="dxa"/>
          </w:tcPr>
          <w:p w14:paraId="353DE1E9" w14:textId="27BB5E3C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Protocolo para envío de correo electrónico</w:t>
            </w:r>
          </w:p>
        </w:tc>
      </w:tr>
      <w:tr w:rsidR="00EC233C" w14:paraId="735896AF" w14:textId="77777777" w:rsidTr="00EC233C">
        <w:tc>
          <w:tcPr>
            <w:tcW w:w="4390" w:type="dxa"/>
          </w:tcPr>
          <w:p w14:paraId="4A3EB2BC" w14:textId="5A1AF4A5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KPI</w:t>
            </w:r>
          </w:p>
        </w:tc>
        <w:tc>
          <w:tcPr>
            <w:tcW w:w="4390" w:type="dxa"/>
          </w:tcPr>
          <w:p w14:paraId="625BB5C1" w14:textId="57283768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Indicador clave de desempeño</w:t>
            </w:r>
          </w:p>
        </w:tc>
      </w:tr>
      <w:tr w:rsidR="00EC233C" w14:paraId="417BB0C1" w14:textId="77777777" w:rsidTr="00EC233C">
        <w:tc>
          <w:tcPr>
            <w:tcW w:w="4390" w:type="dxa"/>
          </w:tcPr>
          <w:p w14:paraId="6C5E7993" w14:textId="3CE265FA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RDBMS</w:t>
            </w:r>
          </w:p>
        </w:tc>
        <w:tc>
          <w:tcPr>
            <w:tcW w:w="4390" w:type="dxa"/>
          </w:tcPr>
          <w:p w14:paraId="7F6ADBB5" w14:textId="546EEF73" w:rsidR="00EC233C" w:rsidRPr="00EC233C" w:rsidRDefault="00EC233C" w:rsidP="00EC233C">
            <w:pPr>
              <w:spacing w:after="200"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EC233C">
              <w:rPr>
                <w:sz w:val="22"/>
                <w:szCs w:val="22"/>
              </w:rPr>
              <w:t>Sistema de gestión de bases de datos relacional</w:t>
            </w:r>
          </w:p>
        </w:tc>
      </w:tr>
    </w:tbl>
    <w:p w14:paraId="128A9939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08"/>
        <w:jc w:val="both"/>
        <w:rPr>
          <w:rFonts w:ascii="Calibri" w:eastAsia="Calibri" w:hAnsi="Calibri" w:cs="Calibri"/>
          <w:sz w:val="22"/>
          <w:szCs w:val="22"/>
        </w:rPr>
      </w:pPr>
    </w:p>
    <w:p w14:paraId="6A24D461" w14:textId="77777777" w:rsidR="00295CC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both"/>
        <w:rPr>
          <w:rFonts w:ascii="Calibri" w:eastAsia="Calibri" w:hAnsi="Calibri" w:cs="Calibri"/>
          <w:color w:val="000000"/>
        </w:rPr>
      </w:pPr>
      <w:bookmarkStart w:id="19" w:name="_heading=h.qhpm5t58vst3" w:colFirst="0" w:colLast="0"/>
      <w:bookmarkEnd w:id="19"/>
      <w:r>
        <w:rPr>
          <w:rFonts w:ascii="Calibri" w:eastAsia="Calibri" w:hAnsi="Calibri" w:cs="Calibri"/>
          <w:color w:val="000000"/>
        </w:rPr>
        <w:lastRenderedPageBreak/>
        <w:t xml:space="preserve">Referencias  </w:t>
      </w:r>
    </w:p>
    <w:p w14:paraId="40D47E70" w14:textId="23BF8217" w:rsidR="00EC233C" w:rsidRPr="00EC233C" w:rsidRDefault="00EC233C" w:rsidP="00EC233C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EC233C">
        <w:rPr>
          <w:rFonts w:ascii="Calibri" w:eastAsia="Calibri" w:hAnsi="Calibri" w:cs="Calibri"/>
          <w:color w:val="000000"/>
          <w:sz w:val="22"/>
          <w:szCs w:val="22"/>
        </w:rPr>
        <w:t>Caso práctico “Plataforma de Ingreso de Vehículos al Taller – PepsiCo Chile”, Portafolio Capstone 2025.</w:t>
      </w:r>
    </w:p>
    <w:p w14:paraId="2260F0A7" w14:textId="596F8D77" w:rsidR="00EC233C" w:rsidRPr="00EC233C" w:rsidRDefault="00EC233C" w:rsidP="00EC233C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EC233C">
        <w:rPr>
          <w:rFonts w:ascii="Calibri" w:eastAsia="Calibri" w:hAnsi="Calibri" w:cs="Calibri"/>
          <w:color w:val="000000"/>
          <w:sz w:val="22"/>
          <w:szCs w:val="22"/>
        </w:rPr>
        <w:t>Acta de Constitución del Proyecto PepsiCo Chile (febrero 2025).</w:t>
      </w:r>
    </w:p>
    <w:p w14:paraId="31C91271" w14:textId="2792E5F9" w:rsidR="00EC233C" w:rsidRPr="00EC233C" w:rsidRDefault="00EC233C" w:rsidP="00EC233C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EC233C">
        <w:rPr>
          <w:rFonts w:ascii="Calibri" w:eastAsia="Calibri" w:hAnsi="Calibri" w:cs="Calibri"/>
          <w:color w:val="000000"/>
          <w:sz w:val="22"/>
          <w:szCs w:val="22"/>
        </w:rPr>
        <w:t>Plan de Pruebas Inicial (septiembre 2025).</w:t>
      </w:r>
    </w:p>
    <w:p w14:paraId="54C06A31" w14:textId="498D4FD5" w:rsidR="00EC233C" w:rsidRPr="00EC233C" w:rsidRDefault="00EC233C" w:rsidP="00EC233C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EC233C">
        <w:rPr>
          <w:rFonts w:ascii="Calibri" w:eastAsia="Calibri" w:hAnsi="Calibri" w:cs="Calibri"/>
          <w:color w:val="000000"/>
          <w:sz w:val="22"/>
          <w:szCs w:val="22"/>
        </w:rPr>
        <w:t>ISO/IEC/IEEE 29148:2018 – Ingeniería de Requisitos.</w:t>
      </w:r>
    </w:p>
    <w:p w14:paraId="2BE02A05" w14:textId="74B6CC10" w:rsidR="00295CC5" w:rsidRPr="00EC233C" w:rsidRDefault="00EC233C" w:rsidP="00EC233C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EC233C">
        <w:rPr>
          <w:rFonts w:ascii="Calibri" w:eastAsia="Calibri" w:hAnsi="Calibri" w:cs="Calibri"/>
          <w:color w:val="000000"/>
          <w:sz w:val="22"/>
          <w:szCs w:val="22"/>
        </w:rPr>
        <w:t>Ley N° 19.628 – Protección de la Vida Privada (Chile).</w:t>
      </w:r>
    </w:p>
    <w:p w14:paraId="51B8DA4E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/>
        <w:rPr>
          <w:rFonts w:ascii="Calibri" w:eastAsia="Calibri" w:hAnsi="Calibri" w:cs="Calibri"/>
          <w:color w:val="000000"/>
          <w:sz w:val="22"/>
          <w:szCs w:val="22"/>
        </w:rPr>
      </w:pPr>
    </w:p>
    <w:p w14:paraId="3B9BD008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08"/>
        <w:jc w:val="both"/>
        <w:rPr>
          <w:rFonts w:ascii="Calibri" w:eastAsia="Calibri" w:hAnsi="Calibri" w:cs="Calibri"/>
          <w:color w:val="000000"/>
          <w:sz w:val="22"/>
          <w:szCs w:val="22"/>
        </w:rPr>
      </w:pPr>
    </w:p>
    <w:p w14:paraId="638899BF" w14:textId="77777777" w:rsidR="00295CC5" w:rsidRDefault="00295CC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08"/>
        <w:jc w:val="both"/>
        <w:rPr>
          <w:rFonts w:ascii="Calibri" w:eastAsia="Calibri" w:hAnsi="Calibri" w:cs="Calibri"/>
          <w:color w:val="000000"/>
          <w:sz w:val="22"/>
          <w:szCs w:val="22"/>
        </w:rPr>
      </w:pPr>
    </w:p>
    <w:sectPr w:rsidR="00295CC5"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17" w:right="104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4A8226" w14:textId="77777777" w:rsidR="0078490C" w:rsidRDefault="0078490C">
      <w:r>
        <w:separator/>
      </w:r>
    </w:p>
  </w:endnote>
  <w:endnote w:type="continuationSeparator" w:id="0">
    <w:p w14:paraId="2A1CE1B8" w14:textId="77777777" w:rsidR="0078490C" w:rsidRDefault="007849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C6F98DA-2F2F-4E03-BC4A-83828DEF04ED}"/>
    <w:embedBold r:id="rId2" w:fontKey="{0B1678D0-EE97-4965-9ED2-35287A81A183}"/>
    <w:embedItalic r:id="rId3" w:fontKey="{96E547ED-F768-4E2E-8EBF-5ADEE80B5D0F}"/>
    <w:embedBoldItalic r:id="rId4" w:fontKey="{F8C14841-2F1E-440D-B861-E3B974F24C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8F21F3D-9014-432D-BC3E-0F6999C3B575}"/>
    <w:embedBold r:id="rId6" w:fontKey="{97CF6615-2091-4481-9653-40CCEF768927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charset w:val="00"/>
    <w:family w:val="auto"/>
    <w:pitch w:val="default"/>
    <w:embedRegular r:id="rId7" w:fontKey="{659ECCDC-0D69-4136-858B-A32B5FAEAAD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442B51A-DCD2-4FCA-A061-E33D25BD1AD9}"/>
    <w:embedItalic r:id="rId9" w:fontKey="{45C5C46D-782E-4A41-8243-513029832F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4A8D4F98-AF8A-4166-90EF-CE6333C334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CE6A0" w14:textId="1B1443C0" w:rsidR="00EC233C" w:rsidRDefault="00EC233C">
    <w:pPr>
      <w:pStyle w:val="Piedepgina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377D17F" wp14:editId="3EA76F6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11980" cy="336550"/>
              <wp:effectExtent l="0" t="0" r="7620" b="0"/>
              <wp:wrapNone/>
              <wp:docPr id="788634435" name="Cuadro de texto 2" descr="C2 - COLAS GROUP INTERNAL: Employees and partners who need to know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1198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213D00D" w14:textId="0D215B37" w:rsidR="00EC233C" w:rsidRPr="00EC233C" w:rsidRDefault="00EC233C" w:rsidP="00EC233C">
                          <w:pPr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</w:pPr>
                          <w:r w:rsidRPr="00EC233C"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  <w:t>C2 - COLAS GROUP INTERNAL: Employees and partners who need to know.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0" rIns="0" bIns="190500" numCol="1" spcCol="3810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77D17F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alt="C2 - COLAS GROUP INTERNAL: Employees and partners who need to know." style="position:absolute;margin-left:0;margin-top:0;width:347.4pt;height:26.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" filled="f" stroked="f">
              <v:fill o:detectmouseclick="t"/>
              <v:textbox style="mso-fit-shape-to-text:t" inset="0,0,0,15pt">
                <w:txbxContent>
                  <w:p w14:paraId="4213D00D" w14:textId="0D215B37" w:rsidR="00EC233C" w:rsidRPr="00EC233C" w:rsidRDefault="00EC233C" w:rsidP="00EC233C">
                    <w:pPr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</w:pPr>
                    <w:r w:rsidRPr="00EC233C"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  <w:t>C2 - COLAS GROUP INTERNAL: Employees and partners who need to know.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BB5A3" w14:textId="40F3A2D4" w:rsidR="00295CC5" w:rsidRDefault="00EC233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noProof/>
        <w:color w:val="000000"/>
        <w:sz w:val="22"/>
        <w:szCs w:val="22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5DBA7DCC" wp14:editId="3FD8EF22">
              <wp:simplePos x="1081377" y="9271221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11980" cy="336550"/>
              <wp:effectExtent l="0" t="0" r="7620" b="0"/>
              <wp:wrapNone/>
              <wp:docPr id="2115261549" name="Cuadro de texto 3" descr="C2 - COLAS GROUP INTERNAL: Employees and partners who need to know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1198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136A5D43" w14:textId="72889CFE" w:rsidR="00EC233C" w:rsidRPr="00EC233C" w:rsidRDefault="00EC233C" w:rsidP="00EC233C">
                          <w:pPr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</w:pPr>
                          <w:r w:rsidRPr="00EC233C"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  <w:t>C2 - COLAS GROUP INTERNAL: Employees and partners who need to know.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0" rIns="0" bIns="190500" numCol="1" spcCol="3810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BA7DCC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7" type="#_x0000_t202" alt="C2 - COLAS GROUP INTERNAL: Employees and partners who need to know." style="position:absolute;left:0;text-align:left;margin-left:0;margin-top:0;width:347.4pt;height:26.5pt;z-index:251661312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" filled="f" stroked="f">
              <v:fill o:detectmouseclick="t"/>
              <v:textbox style="mso-fit-shape-to-text:t" inset="0,0,0,15pt">
                <w:txbxContent>
                  <w:p w14:paraId="136A5D43" w14:textId="72889CFE" w:rsidR="00EC233C" w:rsidRPr="00EC233C" w:rsidRDefault="00EC233C" w:rsidP="00EC233C">
                    <w:pPr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</w:pPr>
                    <w:r w:rsidRPr="00EC233C"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  <w:t>C2 - COLAS GROUP INTERNAL: Employees and partners who need to know.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rFonts w:ascii="Calibri" w:eastAsia="Calibri" w:hAnsi="Calibri" w:cs="Calibri"/>
        <w:color w:val="000000"/>
        <w:sz w:val="22"/>
        <w:szCs w:val="22"/>
      </w:rPr>
      <w:fldChar w:fldCharType="begin"/>
    </w:r>
    <w:r w:rsidR="00000000">
      <w:rPr>
        <w:rFonts w:ascii="Calibri" w:eastAsia="Calibri" w:hAnsi="Calibri" w:cs="Calibri"/>
        <w:color w:val="000000"/>
        <w:sz w:val="22"/>
        <w:szCs w:val="22"/>
      </w:rPr>
      <w:instrText>PAGE</w:instrText>
    </w:r>
    <w:r w:rsidR="00000000">
      <w:rPr>
        <w:rFonts w:ascii="Calibri" w:eastAsia="Calibri" w:hAnsi="Calibri" w:cs="Calibri"/>
        <w:color w:val="000000"/>
        <w:sz w:val="22"/>
        <w:szCs w:val="22"/>
      </w:rPr>
      <w:fldChar w:fldCharType="separate"/>
    </w:r>
    <w:r w:rsidR="005F126A">
      <w:rPr>
        <w:rFonts w:ascii="Calibri" w:eastAsia="Calibri" w:hAnsi="Calibri" w:cs="Calibri"/>
        <w:noProof/>
        <w:color w:val="000000"/>
        <w:sz w:val="22"/>
        <w:szCs w:val="22"/>
      </w:rPr>
      <w:t>2</w:t>
    </w:r>
    <w:r w:rsidR="00000000"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43340FD9" w14:textId="77777777" w:rsidR="00295CC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t>Escuela de Informática y Telecomunicaciones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40280" w14:textId="73C68AB4" w:rsidR="00295CC5" w:rsidRDefault="00EC233C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  <w:r>
      <w:rPr>
        <w:rFonts w:ascii="Helvetica Neue" w:eastAsia="Helvetica Neue" w:hAnsi="Helvetica Neue" w:cs="Helvetica Neue"/>
        <w:noProof/>
        <w:color w:val="000000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2C41899" wp14:editId="463C0ED7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11980" cy="336550"/>
              <wp:effectExtent l="0" t="0" r="7620" b="0"/>
              <wp:wrapNone/>
              <wp:docPr id="188024354" name="Cuadro de texto 1" descr="C2 - COLAS GROUP INTERNAL: Employees and partners who need to know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1198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0232675A" w14:textId="62B3A73C" w:rsidR="00EC233C" w:rsidRPr="00EC233C" w:rsidRDefault="00EC233C" w:rsidP="00EC233C">
                          <w:pPr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</w:pPr>
                          <w:r w:rsidRPr="00EC233C">
                            <w:rPr>
                              <w:rFonts w:ascii="Arial" w:eastAsia="Arial" w:hAnsi="Arial" w:cs="Arial"/>
                              <w:noProof/>
                              <w:color w:val="29CF00"/>
                              <w:sz w:val="20"/>
                              <w:szCs w:val="20"/>
                            </w:rPr>
                            <w:t>C2 - COLAS GROUP INTERNAL: Employees and partners who need to know.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0" rIns="0" bIns="190500" numCol="1" spcCol="3810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41899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8" type="#_x0000_t202" alt="C2 - COLAS GROUP INTERNAL: Employees and partners who need to know." style="position:absolute;margin-left:0;margin-top:0;width:347.4pt;height:26.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" filled="f" stroked="f">
              <v:fill o:detectmouseclick="t"/>
              <v:textbox style="mso-fit-shape-to-text:t" inset="0,0,0,15pt">
                <w:txbxContent>
                  <w:p w14:paraId="0232675A" w14:textId="62B3A73C" w:rsidR="00EC233C" w:rsidRPr="00EC233C" w:rsidRDefault="00EC233C" w:rsidP="00EC233C">
                    <w:pPr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</w:pPr>
                    <w:r w:rsidRPr="00EC233C">
                      <w:rPr>
                        <w:rFonts w:ascii="Arial" w:eastAsia="Arial" w:hAnsi="Arial" w:cs="Arial"/>
                        <w:noProof/>
                        <w:color w:val="29CF00"/>
                        <w:sz w:val="20"/>
                        <w:szCs w:val="20"/>
                      </w:rPr>
                      <w:t>C2 - COLAS GROUP INTERNAL: Employees and partners who need to know.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84E329" w14:textId="77777777" w:rsidR="0078490C" w:rsidRDefault="0078490C">
      <w:r>
        <w:separator/>
      </w:r>
    </w:p>
  </w:footnote>
  <w:footnote w:type="continuationSeparator" w:id="0">
    <w:p w14:paraId="41941748" w14:textId="77777777" w:rsidR="0078490C" w:rsidRDefault="007849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D1F71" w14:textId="77777777" w:rsidR="00295CC5" w:rsidRDefault="00000000">
    <w:pPr>
      <w:pBdr>
        <w:top w:val="nil"/>
        <w:left w:val="nil"/>
        <w:bottom w:val="single" w:sz="4" w:space="0" w:color="000000"/>
        <w:right w:val="nil"/>
        <w:between w:val="nil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noProof/>
        <w:color w:val="000000"/>
        <w:sz w:val="22"/>
        <w:szCs w:val="22"/>
      </w:rPr>
      <w:drawing>
        <wp:anchor distT="0" distB="0" distL="0" distR="0" simplePos="0" relativeHeight="251658240" behindDoc="1" locked="0" layoutInCell="1" hidden="0" allowOverlap="1" wp14:anchorId="1D58B252" wp14:editId="6EBDBA4B">
          <wp:simplePos x="0" y="0"/>
          <wp:positionH relativeFrom="page">
            <wp:posOffset>1212112</wp:posOffset>
          </wp:positionH>
          <wp:positionV relativeFrom="page">
            <wp:posOffset>297018</wp:posOffset>
          </wp:positionV>
          <wp:extent cx="932815" cy="231775"/>
          <wp:effectExtent l="0" t="0" r="0" b="0"/>
          <wp:wrapNone/>
          <wp:docPr id="1073741827" name="image1.png" descr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color w:val="000000"/>
        <w:sz w:val="22"/>
        <w:szCs w:val="22"/>
      </w:rPr>
      <w:t xml:space="preserve">Especificación de requisitos de las partes interesadas, ISO/EIC/IEEE 29148 </w:t>
    </w:r>
  </w:p>
  <w:p w14:paraId="615C26CA" w14:textId="77777777" w:rsidR="00295CC5" w:rsidRDefault="00295CC5">
    <w:pPr>
      <w:pBdr>
        <w:top w:val="nil"/>
        <w:left w:val="nil"/>
        <w:bottom w:val="single" w:sz="4" w:space="0" w:color="000000"/>
        <w:right w:val="nil"/>
        <w:between w:val="nil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E3A7F" w14:textId="77777777" w:rsidR="00295CC5" w:rsidRDefault="00295CC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416A5"/>
    <w:multiLevelType w:val="multilevel"/>
    <w:tmpl w:val="C6F08B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B45989"/>
    <w:multiLevelType w:val="multilevel"/>
    <w:tmpl w:val="3D16FCB8"/>
    <w:lvl w:ilvl="0">
      <w:start w:val="6"/>
      <w:numFmt w:val="decimal"/>
      <w:lvlText w:val="%1."/>
      <w:lvlJc w:val="left"/>
      <w:pPr>
        <w:ind w:left="36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17100092"/>
    <w:multiLevelType w:val="multilevel"/>
    <w:tmpl w:val="04A483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4C054B"/>
    <w:multiLevelType w:val="multilevel"/>
    <w:tmpl w:val="6A6E6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81632C"/>
    <w:multiLevelType w:val="hybridMultilevel"/>
    <w:tmpl w:val="9856B58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C1FA1"/>
    <w:multiLevelType w:val="hybridMultilevel"/>
    <w:tmpl w:val="C5D871C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5F5A9F"/>
    <w:multiLevelType w:val="hybridMultilevel"/>
    <w:tmpl w:val="608E91C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623A43"/>
    <w:multiLevelType w:val="hybridMultilevel"/>
    <w:tmpl w:val="AB5C5C04"/>
    <w:lvl w:ilvl="0" w:tplc="34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F0C3ABF"/>
    <w:multiLevelType w:val="hybridMultilevel"/>
    <w:tmpl w:val="A9DA87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AD2788"/>
    <w:multiLevelType w:val="multilevel"/>
    <w:tmpl w:val="822897B8"/>
    <w:lvl w:ilvl="0">
      <w:start w:val="1"/>
      <w:numFmt w:val="decimal"/>
      <w:lvlText w:val="%1."/>
      <w:lvlJc w:val="left"/>
      <w:pPr>
        <w:ind w:left="36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24366062"/>
    <w:multiLevelType w:val="multilevel"/>
    <w:tmpl w:val="BE4608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5C35E4E"/>
    <w:multiLevelType w:val="multilevel"/>
    <w:tmpl w:val="3AAEA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B1D3ADF"/>
    <w:multiLevelType w:val="multilevel"/>
    <w:tmpl w:val="55A64A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0C234EE"/>
    <w:multiLevelType w:val="multilevel"/>
    <w:tmpl w:val="82F0BB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2120C6D"/>
    <w:multiLevelType w:val="multilevel"/>
    <w:tmpl w:val="A3C4FF92"/>
    <w:lvl w:ilvl="0">
      <w:start w:val="3"/>
      <w:numFmt w:val="decimal"/>
      <w:lvlText w:val="%1."/>
      <w:lvlJc w:val="left"/>
      <w:pPr>
        <w:ind w:left="36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smallCaps w:val="0"/>
        <w:strike w:val="0"/>
        <w:shd w:val="clear" w:color="auto" w:fill="auto"/>
        <w:vertAlign w:val="baseline"/>
      </w:rPr>
    </w:lvl>
  </w:abstractNum>
  <w:abstractNum w:abstractNumId="15" w15:restartNumberingAfterBreak="0">
    <w:nsid w:val="33B26C3D"/>
    <w:multiLevelType w:val="multilevel"/>
    <w:tmpl w:val="72686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6312E0D"/>
    <w:multiLevelType w:val="multilevel"/>
    <w:tmpl w:val="A740C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317C71"/>
    <w:multiLevelType w:val="multilevel"/>
    <w:tmpl w:val="A02064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33517D2"/>
    <w:multiLevelType w:val="hybridMultilevel"/>
    <w:tmpl w:val="FF3E80B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6C7851"/>
    <w:multiLevelType w:val="multilevel"/>
    <w:tmpl w:val="194C0170"/>
    <w:lvl w:ilvl="0">
      <w:start w:val="4"/>
      <w:numFmt w:val="decimal"/>
      <w:lvlText w:val="%1."/>
      <w:lvlJc w:val="left"/>
      <w:pPr>
        <w:ind w:left="36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smallCaps w:val="0"/>
        <w:strike w:val="0"/>
        <w:shd w:val="clear" w:color="auto" w:fill="auto"/>
        <w:vertAlign w:val="baseline"/>
      </w:rPr>
    </w:lvl>
  </w:abstractNum>
  <w:abstractNum w:abstractNumId="20" w15:restartNumberingAfterBreak="0">
    <w:nsid w:val="462B120E"/>
    <w:multiLevelType w:val="multilevel"/>
    <w:tmpl w:val="ACB408BC"/>
    <w:lvl w:ilvl="0">
      <w:start w:val="1"/>
      <w:numFmt w:val="bullet"/>
      <w:lvlText w:val="-"/>
      <w:lvlJc w:val="left"/>
      <w:pPr>
        <w:ind w:left="142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1" w15:restartNumberingAfterBreak="0">
    <w:nsid w:val="46D8096C"/>
    <w:multiLevelType w:val="multilevel"/>
    <w:tmpl w:val="426A3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9685A56"/>
    <w:multiLevelType w:val="hybridMultilevel"/>
    <w:tmpl w:val="6800340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EB003C"/>
    <w:multiLevelType w:val="multilevel"/>
    <w:tmpl w:val="595ED4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91A0EAD"/>
    <w:multiLevelType w:val="hybridMultilevel"/>
    <w:tmpl w:val="134A592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5A2E32"/>
    <w:multiLevelType w:val="hybridMultilevel"/>
    <w:tmpl w:val="F274D6D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7C259EB"/>
    <w:multiLevelType w:val="multilevel"/>
    <w:tmpl w:val="887099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F071C08"/>
    <w:multiLevelType w:val="hybridMultilevel"/>
    <w:tmpl w:val="29CCF0CC"/>
    <w:lvl w:ilvl="0" w:tplc="34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8" w15:restartNumberingAfterBreak="0">
    <w:nsid w:val="7BCF16D2"/>
    <w:multiLevelType w:val="hybridMultilevel"/>
    <w:tmpl w:val="92565C0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5369085">
    <w:abstractNumId w:val="12"/>
  </w:num>
  <w:num w:numId="2" w16cid:durableId="964896567">
    <w:abstractNumId w:val="23"/>
  </w:num>
  <w:num w:numId="3" w16cid:durableId="1075593945">
    <w:abstractNumId w:val="15"/>
  </w:num>
  <w:num w:numId="4" w16cid:durableId="180970030">
    <w:abstractNumId w:val="10"/>
  </w:num>
  <w:num w:numId="5" w16cid:durableId="1951472893">
    <w:abstractNumId w:val="3"/>
  </w:num>
  <w:num w:numId="6" w16cid:durableId="1701130762">
    <w:abstractNumId w:val="26"/>
  </w:num>
  <w:num w:numId="7" w16cid:durableId="1936983910">
    <w:abstractNumId w:val="9"/>
  </w:num>
  <w:num w:numId="8" w16cid:durableId="1505630889">
    <w:abstractNumId w:val="20"/>
  </w:num>
  <w:num w:numId="9" w16cid:durableId="787242051">
    <w:abstractNumId w:val="14"/>
  </w:num>
  <w:num w:numId="10" w16cid:durableId="1307665361">
    <w:abstractNumId w:val="19"/>
  </w:num>
  <w:num w:numId="11" w16cid:durableId="2090885524">
    <w:abstractNumId w:val="1"/>
  </w:num>
  <w:num w:numId="12" w16cid:durableId="1974288451">
    <w:abstractNumId w:val="17"/>
  </w:num>
  <w:num w:numId="13" w16cid:durableId="741560976">
    <w:abstractNumId w:val="21"/>
  </w:num>
  <w:num w:numId="14" w16cid:durableId="1460954384">
    <w:abstractNumId w:val="11"/>
  </w:num>
  <w:num w:numId="15" w16cid:durableId="169638310">
    <w:abstractNumId w:val="13"/>
  </w:num>
  <w:num w:numId="16" w16cid:durableId="1616672952">
    <w:abstractNumId w:val="0"/>
  </w:num>
  <w:num w:numId="17" w16cid:durableId="1965231387">
    <w:abstractNumId w:val="2"/>
  </w:num>
  <w:num w:numId="18" w16cid:durableId="617881634">
    <w:abstractNumId w:val="16"/>
  </w:num>
  <w:num w:numId="19" w16cid:durableId="56587357">
    <w:abstractNumId w:val="27"/>
  </w:num>
  <w:num w:numId="20" w16cid:durableId="1742285840">
    <w:abstractNumId w:val="7"/>
  </w:num>
  <w:num w:numId="21" w16cid:durableId="1943682921">
    <w:abstractNumId w:val="24"/>
  </w:num>
  <w:num w:numId="22" w16cid:durableId="255748213">
    <w:abstractNumId w:val="5"/>
  </w:num>
  <w:num w:numId="23" w16cid:durableId="1572539904">
    <w:abstractNumId w:val="18"/>
  </w:num>
  <w:num w:numId="24" w16cid:durableId="729693428">
    <w:abstractNumId w:val="8"/>
  </w:num>
  <w:num w:numId="25" w16cid:durableId="1173955342">
    <w:abstractNumId w:val="28"/>
  </w:num>
  <w:num w:numId="26" w16cid:durableId="30888355">
    <w:abstractNumId w:val="6"/>
  </w:num>
  <w:num w:numId="27" w16cid:durableId="693656062">
    <w:abstractNumId w:val="4"/>
  </w:num>
  <w:num w:numId="28" w16cid:durableId="1176572133">
    <w:abstractNumId w:val="22"/>
  </w:num>
  <w:num w:numId="29" w16cid:durableId="41512835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CC5"/>
    <w:rsid w:val="00295CC5"/>
    <w:rsid w:val="004A24E1"/>
    <w:rsid w:val="005F126A"/>
    <w:rsid w:val="0072590B"/>
    <w:rsid w:val="0078490C"/>
    <w:rsid w:val="00EC2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3257E"/>
  <w15:docId w15:val="{3FED4100-6D70-4B3E-8010-89210213F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ES_tradn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line="276" w:lineRule="auto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vnculo">
    <w:name w:val="Hyperlink"/>
    <w:rPr>
      <w:u w:val="single"/>
    </w:rPr>
  </w:style>
  <w:style w:type="table" w:customStyle="1" w:styleId="TableNormal0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pPr>
      <w:spacing w:after="200" w:line="276" w:lineRule="auto"/>
    </w:pPr>
    <w:rPr>
      <w:rFonts w:ascii="Calibri" w:eastAsia="Arial Unicode MS" w:hAnsi="Calibri" w:cs="Arial Unicode MS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  <w:rPr>
      <w:lang w:val="es-ES_tradnl"/>
    </w:rPr>
  </w:style>
  <w:style w:type="paragraph" w:customStyle="1" w:styleId="Encabezadoypie">
    <w:name w:val="Encabezado y pie"/>
    <w:pPr>
      <w:tabs>
        <w:tab w:val="right" w:pos="9020"/>
      </w:tabs>
    </w:pPr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Ninguno"/>
    <w:rPr>
      <w:rFonts w:ascii="Calibri" w:eastAsia="Calibri" w:hAnsi="Calibri" w:cs="Calibri"/>
      <w:b/>
      <w:bCs/>
      <w:smallCaps/>
      <w:outline w:val="0"/>
      <w:color w:val="000000"/>
      <w:sz w:val="20"/>
      <w:szCs w:val="20"/>
      <w:u w:color="000000"/>
      <w:lang w:val="es-ES_tradnl"/>
    </w:rPr>
  </w:style>
  <w:style w:type="character" w:customStyle="1" w:styleId="Hyperlink1">
    <w:name w:val="Hyperlink.1"/>
    <w:basedOn w:val="Ninguno"/>
    <w:rPr>
      <w:outline w:val="0"/>
      <w:color w:val="000000"/>
      <w:u w:color="000000"/>
      <w:lang w:val="es-ES_tradnl"/>
    </w:rPr>
  </w:style>
  <w:style w:type="character" w:customStyle="1" w:styleId="Hyperlink2">
    <w:name w:val="Hyperlink.2"/>
    <w:basedOn w:val="Ninguno"/>
    <w:rPr>
      <w:smallCaps/>
      <w:outline w:val="0"/>
      <w:color w:val="000000"/>
      <w:sz w:val="20"/>
      <w:szCs w:val="20"/>
      <w:u w:color="000000"/>
      <w:lang w:val="es-ES_tradnl"/>
    </w:rPr>
  </w:style>
  <w:style w:type="numbering" w:customStyle="1" w:styleId="Estiloimportado1">
    <w:name w:val="Estilo importado 1"/>
  </w:style>
  <w:style w:type="numbering" w:customStyle="1" w:styleId="Estiloimportado2">
    <w:name w:val="Estilo importado 2"/>
  </w:style>
  <w:style w:type="character" w:customStyle="1" w:styleId="Hyperlink3">
    <w:name w:val="Hyperlink.3"/>
    <w:basedOn w:val="Ninguno"/>
    <w:rPr>
      <w:outline w:val="0"/>
      <w:color w:val="1155CC"/>
      <w:u w:val="single" w:color="1155CC"/>
      <w:lang w:val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5F126A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5F126A"/>
    <w:rPr>
      <w:b/>
      <w:bCs/>
    </w:rPr>
  </w:style>
  <w:style w:type="table" w:styleId="Tablaconcuadrcula">
    <w:name w:val="Table Grid"/>
    <w:basedOn w:val="Tablanormal"/>
    <w:uiPriority w:val="39"/>
    <w:rsid w:val="005F12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EC233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C23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7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PWMBt7ws4X25cdCTEFfLOQLqAw==">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df64902a-104a-4642-a461-a3d9eb3752f4}" enabled="1" method="Standard" siteId="{be0be093-a2ad-444c-93d9-5626e83beefc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1859</Words>
  <Characters>11046</Characters>
  <Application>Microsoft Office Word</Application>
  <DocSecurity>0</DocSecurity>
  <Lines>394</Lines>
  <Paragraphs>215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Colas</Company>
  <LinksUpToDate>false</LinksUpToDate>
  <CharactersWithSpaces>12690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BERRIOS, Adan (COLAS RAIL)</cp:lastModifiedBy>
  <cp:revision>2</cp:revision>
  <dcterms:created xsi:type="dcterms:W3CDTF">2025-10-11T04:44:00Z</dcterms:created>
  <dcterms:modified xsi:type="dcterms:W3CDTF">2025-10-11T05:16:00Z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b350622,2f019b43,7e14546d</vt:lpwstr>
  </property>
  <property fmtid="{D5CDD505-2E9C-101B-9397-08002B2CF9AE}" pid="3" name="ClassificationContentMarkingFooterFontProps">
    <vt:lpwstr>#29cf00,10,Arial</vt:lpwstr>
  </property>
  <property fmtid="{D5CDD505-2E9C-101B-9397-08002B2CF9AE}" pid="4" name="ClassificationContentMarkingFooterText">
    <vt:lpwstr>C2 - COLAS GROUP INTERNAL: Employees and partners who need to know.</vt:lpwstr>
  </property>
</Properties>
</file>